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907F66" w:rsidRPr="00805B85" w14:paraId="181741B7" w14:textId="77777777" w:rsidTr="00C42A1C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1FE79BE3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135406CB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9955D7C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12301951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5A4805E6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907F66" w:rsidRPr="00805B85" w14:paraId="7DD0F6B6" w14:textId="77777777" w:rsidTr="00C42A1C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40D84E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05B7057A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5959C454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3CDAE65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4A83766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46234AD" w14:textId="77777777" w:rsidR="00907F66" w:rsidRDefault="00907F66" w:rsidP="00C42A1C">
            <w:pPr>
              <w:jc w:val="center"/>
              <w:rPr>
                <w:rFonts w:cstheme="minorHAnsi"/>
              </w:rPr>
            </w:pPr>
          </w:p>
          <w:p w14:paraId="668B848C" w14:textId="0C57E0AE" w:rsidR="00907F66" w:rsidRPr="003C26C9" w:rsidRDefault="00907F66" w:rsidP="00C42A1C">
            <w:pPr>
              <w:jc w:val="center"/>
            </w:pPr>
            <w:proofErr w:type="spellStart"/>
            <w:r w:rsidRPr="003C26C9">
              <w:rPr>
                <w:rFonts w:cstheme="minorHAnsi"/>
              </w:rPr>
              <w:t>Odluke</w:t>
            </w:r>
            <w:proofErr w:type="spellEnd"/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proofErr w:type="spellStart"/>
            <w:r>
              <w:t>ukidanju</w:t>
            </w:r>
            <w:proofErr w:type="spellEnd"/>
            <w:r>
              <w:t xml:space="preserve">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dobra </w:t>
            </w:r>
            <w:r w:rsidRPr="00052BC0">
              <w:t xml:space="preserve">k.č.br. </w:t>
            </w:r>
            <w:r w:rsidRPr="00051904">
              <w:rPr>
                <w:rFonts w:ascii="Calibri" w:hAnsi="Calibri" w:cs="Calibri"/>
              </w:rPr>
              <w:t>7349/</w:t>
            </w:r>
            <w:r>
              <w:rPr>
                <w:rFonts w:ascii="Calibri" w:hAnsi="Calibri" w:cs="Calibri"/>
              </w:rPr>
              <w:t>2</w:t>
            </w:r>
            <w:r w:rsidRPr="00051904">
              <w:rPr>
                <w:rFonts w:ascii="Calibri" w:hAnsi="Calibri" w:cs="Calibri"/>
              </w:rPr>
              <w:t xml:space="preserve">, </w:t>
            </w:r>
            <w:proofErr w:type="spellStart"/>
            <w:r w:rsidRPr="00051904">
              <w:rPr>
                <w:rFonts w:ascii="Calibri" w:hAnsi="Calibri" w:cs="Calibri"/>
              </w:rPr>
              <w:t>Grobnik</w:t>
            </w:r>
            <w:proofErr w:type="spellEnd"/>
            <w:r w:rsidRPr="00051904">
              <w:rPr>
                <w:rFonts w:ascii="Calibri" w:hAnsi="Calibri" w:cs="Calibri"/>
              </w:rPr>
              <w:t xml:space="preserve">, put, </w:t>
            </w:r>
            <w:proofErr w:type="spellStart"/>
            <w:r w:rsidRPr="00051904">
              <w:rPr>
                <w:rFonts w:ascii="Calibri" w:hAnsi="Calibri" w:cs="Calibri"/>
              </w:rPr>
              <w:t>površine</w:t>
            </w:r>
            <w:proofErr w:type="spellEnd"/>
            <w:r w:rsidRPr="0005190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</w:t>
            </w:r>
            <w:r w:rsidRPr="00051904">
              <w:rPr>
                <w:rFonts w:ascii="Calibri" w:hAnsi="Calibri" w:cs="Calibri"/>
              </w:rPr>
              <w:t xml:space="preserve">m2, </w:t>
            </w:r>
            <w:proofErr w:type="spellStart"/>
            <w:r w:rsidRPr="00051904">
              <w:rPr>
                <w:rFonts w:ascii="Calibri" w:hAnsi="Calibri" w:cs="Calibri"/>
              </w:rPr>
              <w:t>upisana</w:t>
            </w:r>
            <w:proofErr w:type="spellEnd"/>
            <w:r w:rsidRPr="00051904">
              <w:rPr>
                <w:rFonts w:ascii="Calibri" w:hAnsi="Calibri" w:cs="Calibri"/>
              </w:rPr>
              <w:t xml:space="preserve"> je u zk.ul.br. </w:t>
            </w:r>
            <w:r>
              <w:rPr>
                <w:rFonts w:ascii="Calibri" w:hAnsi="Calibri" w:cs="Calibri"/>
              </w:rPr>
              <w:t>4826</w:t>
            </w:r>
            <w:r w:rsidRPr="00051904">
              <w:rPr>
                <w:rFonts w:ascii="Calibri" w:hAnsi="Calibri" w:cs="Calibri"/>
              </w:rPr>
              <w:t xml:space="preserve">, </w:t>
            </w:r>
            <w:proofErr w:type="spellStart"/>
            <w:r w:rsidRPr="00051904">
              <w:rPr>
                <w:rFonts w:ascii="Calibri" w:hAnsi="Calibri" w:cs="Calibri"/>
              </w:rPr>
              <w:t>k.o.</w:t>
            </w:r>
            <w:proofErr w:type="spellEnd"/>
            <w:r w:rsidRPr="00051904">
              <w:rPr>
                <w:rFonts w:ascii="Calibri" w:hAnsi="Calibri" w:cs="Calibri"/>
              </w:rPr>
              <w:t xml:space="preserve"> </w:t>
            </w:r>
            <w:proofErr w:type="spellStart"/>
            <w:r w:rsidRPr="00051904">
              <w:rPr>
                <w:rFonts w:ascii="Calibri" w:hAnsi="Calibri" w:cs="Calibri"/>
              </w:rPr>
              <w:t>Grobnik</w:t>
            </w:r>
            <w:proofErr w:type="spellEnd"/>
          </w:p>
          <w:p w14:paraId="1168D570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07F66" w:rsidRPr="00805B85" w14:paraId="01018D64" w14:textId="77777777" w:rsidTr="00C42A1C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49599D4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A3B41A5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1E521270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D9A0EB4" w14:textId="77777777" w:rsidR="00907F66" w:rsidRDefault="00907F66" w:rsidP="00C42A1C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2A32FC30" w14:textId="5EE695BB" w:rsidR="00907F66" w:rsidRPr="00805B85" w:rsidRDefault="00907F66" w:rsidP="00C42A1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17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siječnja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</w:t>
            </w:r>
            <w:r>
              <w:rPr>
                <w:rFonts w:cstheme="minorHAnsi"/>
                <w:b/>
                <w:lang w:val="hr-HR"/>
              </w:rPr>
              <w:t>6</w:t>
            </w:r>
            <w:r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16</w:t>
            </w:r>
            <w:r>
              <w:rPr>
                <w:rFonts w:cstheme="minorHAnsi"/>
                <w:b/>
                <w:lang w:val="hr-HR"/>
              </w:rPr>
              <w:t>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veljače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</w:t>
            </w:r>
            <w:r>
              <w:rPr>
                <w:rFonts w:cstheme="minorHAnsi"/>
                <w:b/>
                <w:lang w:val="hr-HR"/>
              </w:rPr>
              <w:t>6</w:t>
            </w:r>
            <w:r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907F66" w:rsidRPr="00805B85" w14:paraId="699058B9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399E189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16E250E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7F57F0D9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61A8901A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AAD245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34F64ECD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BBFAD7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36E992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3C1CC3BA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839DBF2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EB7CC14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6E09A78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68D93B5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0685820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50AC3363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36BDEA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C49579A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4B28BDC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3081580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93C4D34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lastRenderedPageBreak/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96AC7D8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6D19CA1E" w14:textId="77777777" w:rsidR="00907F66" w:rsidRPr="00805B85" w:rsidRDefault="00907F66" w:rsidP="00907F66">
      <w:pPr>
        <w:rPr>
          <w:rFonts w:cstheme="minorHAnsi"/>
          <w:b/>
          <w:lang w:val="hr-HR"/>
        </w:rPr>
      </w:pPr>
    </w:p>
    <w:p w14:paraId="116BE41A" w14:textId="77777777" w:rsidR="00907F66" w:rsidRPr="00805B85" w:rsidRDefault="00907F66" w:rsidP="00907F66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907F66" w:rsidRPr="00805B85" w14:paraId="6DAC41A0" w14:textId="77777777" w:rsidTr="00C42A1C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731A6F04" w14:textId="77777777" w:rsidR="00907F66" w:rsidRPr="00805B85" w:rsidRDefault="00907F66" w:rsidP="00C42A1C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5821E7C9" w14:textId="77777777" w:rsidR="00907F66" w:rsidRPr="00805B85" w:rsidRDefault="00907F66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27C5E343" w14:textId="77777777" w:rsidR="00907F66" w:rsidRPr="00805B85" w:rsidRDefault="00907F66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045E917D" w14:textId="77777777" w:rsidR="00907F66" w:rsidRPr="00805B85" w:rsidRDefault="00907F66" w:rsidP="00907F66">
      <w:pPr>
        <w:tabs>
          <w:tab w:val="left" w:pos="6105"/>
        </w:tabs>
        <w:rPr>
          <w:lang w:val="hr-HR"/>
        </w:rPr>
      </w:pPr>
    </w:p>
    <w:p w14:paraId="3B000D5A" w14:textId="77777777" w:rsidR="00907F66" w:rsidRPr="00051904" w:rsidRDefault="00907F66" w:rsidP="00907F66">
      <w:pPr>
        <w:rPr>
          <w:lang w:val="hr-HR"/>
        </w:rPr>
      </w:pPr>
    </w:p>
    <w:p w14:paraId="6BAAFACC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6"/>
    <w:rsid w:val="004A689A"/>
    <w:rsid w:val="007E57EA"/>
    <w:rsid w:val="008235C5"/>
    <w:rsid w:val="00907F6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2A7"/>
  <w15:chartTrackingRefBased/>
  <w15:docId w15:val="{1FDC4F97-8145-45BF-B3D4-57686413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7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F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F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F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F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F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F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F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F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F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F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F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F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F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F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F6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7F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F66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7F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F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F6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07F66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07F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907F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1</cp:revision>
  <dcterms:created xsi:type="dcterms:W3CDTF">2026-01-16T11:31:00Z</dcterms:created>
  <dcterms:modified xsi:type="dcterms:W3CDTF">2026-01-16T11:32:00Z</dcterms:modified>
</cp:coreProperties>
</file>