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95" w:rsidRDefault="002F0895" w:rsidP="002F0895">
      <w:pPr>
        <w:jc w:val="center"/>
        <w:rPr>
          <w:b/>
        </w:rPr>
      </w:pPr>
      <w:r w:rsidRPr="002F0895">
        <w:rPr>
          <w:b/>
        </w:rPr>
        <w:t>Obrazloženje</w:t>
      </w:r>
    </w:p>
    <w:p w:rsidR="002F0895" w:rsidRPr="002F0895" w:rsidRDefault="002F0895" w:rsidP="002F0895">
      <w:pPr>
        <w:jc w:val="center"/>
        <w:rPr>
          <w:b/>
        </w:rPr>
      </w:pPr>
    </w:p>
    <w:p w:rsidR="002F0895" w:rsidRDefault="002F0895" w:rsidP="002F0895">
      <w:pPr>
        <w:jc w:val="both"/>
      </w:pPr>
      <w:r>
        <w:t>O</w:t>
      </w:r>
      <w:r w:rsidRPr="002F0895">
        <w:t>dredbom članka 30. stavka 1. Zakona</w:t>
      </w:r>
      <w:r>
        <w:t xml:space="preserve"> o porezu na dohodak (NN 115/16 i 106/18)</w:t>
      </w:r>
      <w:r w:rsidRPr="002F0895">
        <w:t>, predstavnička tijela jedinica lokalne samouprave obvezna su za 2019. godinu donijeti odluke iz članka 17. Zakona kojima će se propisati visina paušalnog poreza po krevetu odnosno po smještajnoj jedinici u kampu do 31. siječnja 2019. te ih dostaviti Poreznoj upravi najkasnije do 15. veljače 2019.</w:t>
      </w: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  <w:r>
        <w:t>Odredbom članka 17. Zakona propisano je da navedenom odlukom visina paušalnog poreza po krevetu odnosno po smještajnoj jedinici u kampu ne može biti utvrđena u iznosu manjem od 150,00 kuna, niti u iznosu većem od 1.500,00 kuna.</w:t>
      </w:r>
    </w:p>
    <w:p w:rsidR="002F0895" w:rsidRDefault="002F0895" w:rsidP="002F0895">
      <w:pPr>
        <w:jc w:val="both"/>
      </w:pPr>
      <w:r>
        <w:t xml:space="preserve"> </w:t>
      </w:r>
    </w:p>
    <w:p w:rsidR="002F0895" w:rsidRDefault="002F0895" w:rsidP="002F0895">
      <w:pPr>
        <w:jc w:val="both"/>
      </w:pPr>
      <w:r>
        <w:t>Što se tiče dosadašnjeg zakonodavnog okvira, porezni obveznik koji je ostvarivao dohodak od iznajmljivanja stanova, soba i postelja putnicima i turistima i organiziranja kampova porez na dohodak po osnovi obavljanja te djelatnosti utvrđivao se također u paušalnom iznosu ali su visina paušalnog dohotka i poreza na dohodak, rokovi plaćanja poreza te evidencije i izvješća u svezi paušalnog oporezivanja bile propisane Pravilnikom Ministra financija (Narodne novine 1/17). Navedeno se primjenjivalo jedinstveno na čitavom području Republike Hrvatske.</w:t>
      </w:r>
    </w:p>
    <w:p w:rsidR="002F0895" w:rsidRDefault="002F0895" w:rsidP="002F0895">
      <w:pPr>
        <w:jc w:val="both"/>
      </w:pPr>
      <w:r>
        <w:t xml:space="preserve"> </w:t>
      </w:r>
    </w:p>
    <w:p w:rsidR="002F0895" w:rsidRDefault="002F0895" w:rsidP="002F0895">
      <w:pPr>
        <w:jc w:val="both"/>
      </w:pPr>
      <w:r>
        <w:t xml:space="preserve">Nadalje, sukladno odredbi citiranog članka 30. stavka 2. Zakona, ako </w:t>
      </w:r>
      <w:r>
        <w:t>Općinsko</w:t>
      </w:r>
      <w:r>
        <w:t xml:space="preserve"> vijeće </w:t>
      </w:r>
      <w:r>
        <w:t>Općine Čavle</w:t>
      </w:r>
      <w:r>
        <w:t xml:space="preserve"> u propisanom roku tj. do 31. siječnja 2019. godine ne donese odluku o visini paušalnog poreza, visina paušalnog poreza po krevetu odnosno određuje se u iznosu od 750,00 kuna.</w:t>
      </w: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  <w:r>
        <w:t>Budući da bi se u tom slučaju radilo o više nego dvostrukom povećanju ovog poreza, poslovanje privatnih iznajmljivača time bi bilo znatno otežano, što bi u konačnici moglo dovesti do smanjenja broja privatnih iznajmljivača.</w:t>
      </w:r>
    </w:p>
    <w:p w:rsidR="002F0895" w:rsidRDefault="002F0895" w:rsidP="002F0895">
      <w:pPr>
        <w:jc w:val="both"/>
      </w:pPr>
      <w:r>
        <w:t xml:space="preserve"> </w:t>
      </w:r>
    </w:p>
    <w:p w:rsidR="002F0895" w:rsidRDefault="002F0895" w:rsidP="002F0895">
      <w:pPr>
        <w:jc w:val="both"/>
      </w:pPr>
      <w:r>
        <w:t>Ovdje valja naglasiti da i nadalje sve poslove vezane uz utvrđivanje i naplatu poreza i nadalje obavlja Porezna uprava.</w:t>
      </w:r>
    </w:p>
    <w:p w:rsidR="002F0895" w:rsidRDefault="002F0895" w:rsidP="002F0895">
      <w:pPr>
        <w:jc w:val="both"/>
      </w:pPr>
    </w:p>
    <w:p w:rsidR="002F0895" w:rsidRDefault="008B6A2A" w:rsidP="002F0895">
      <w:pPr>
        <w:jc w:val="both"/>
      </w:pPr>
      <w:r>
        <w:t xml:space="preserve">Do 31. prosinca 2018.g. paušal boravišnog poreza po krevetu iznosio je za B razred (naselje Čavle) 255,00 kn, za C razred (naselja </w:t>
      </w:r>
      <w:proofErr w:type="spellStart"/>
      <w:r>
        <w:t>Cernik</w:t>
      </w:r>
      <w:proofErr w:type="spellEnd"/>
      <w:r>
        <w:t xml:space="preserve">, Mavrinci, </w:t>
      </w:r>
      <w:proofErr w:type="spellStart"/>
      <w:r>
        <w:t>Soboli</w:t>
      </w:r>
      <w:proofErr w:type="spellEnd"/>
      <w:r>
        <w:t xml:space="preserve"> i </w:t>
      </w:r>
      <w:proofErr w:type="spellStart"/>
      <w:r>
        <w:t>Zastenice</w:t>
      </w:r>
      <w:proofErr w:type="spellEnd"/>
      <w:r>
        <w:t xml:space="preserve">) </w:t>
      </w:r>
      <w:r w:rsidR="00EF6031">
        <w:t>210,00 kn te D razred (</w:t>
      </w:r>
      <w:r>
        <w:t xml:space="preserve">naselja </w:t>
      </w:r>
      <w:proofErr w:type="spellStart"/>
      <w:r>
        <w:t>Buzdohanj</w:t>
      </w:r>
      <w:proofErr w:type="spellEnd"/>
      <w:r>
        <w:t xml:space="preserve">, Grad Grobnik, Ilovik, </w:t>
      </w:r>
      <w:proofErr w:type="spellStart"/>
      <w:r>
        <w:t>Podčudnić</w:t>
      </w:r>
      <w:proofErr w:type="spellEnd"/>
      <w:r>
        <w:t xml:space="preserve"> i </w:t>
      </w:r>
      <w:proofErr w:type="spellStart"/>
      <w:r>
        <w:t>Podrvanj</w:t>
      </w:r>
      <w:proofErr w:type="spellEnd"/>
      <w:r>
        <w:t>) 150,00 kn.</w:t>
      </w:r>
    </w:p>
    <w:p w:rsidR="008B6A2A" w:rsidRDefault="008B6A2A" w:rsidP="002F0895">
      <w:pPr>
        <w:jc w:val="both"/>
      </w:pPr>
    </w:p>
    <w:p w:rsidR="007D0C5D" w:rsidRDefault="007D0C5D" w:rsidP="008B6A2A">
      <w:pPr>
        <w:jc w:val="both"/>
      </w:pPr>
      <w:r>
        <w:t>Prijedlogom Odluke o visini paušalnog poreza po krevetu</w:t>
      </w:r>
      <w:r w:rsidR="00005165">
        <w:t xml:space="preserve"> i smještajnoj jedinici</w:t>
      </w:r>
      <w:r>
        <w:t xml:space="preserve"> za Općinu Čavle predlaže se da se visina poreza </w:t>
      </w:r>
      <w:r w:rsidR="00EF6031">
        <w:t>ostane u iznosima za pojedina naselja kao i do sada.</w:t>
      </w: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  <w:r w:rsidRPr="002F0895">
        <w:t xml:space="preserve">Rok za podnošenje prijedloga je do </w:t>
      </w:r>
      <w:r>
        <w:t>18</w:t>
      </w:r>
      <w:r w:rsidRPr="002F0895">
        <w:t xml:space="preserve">. </w:t>
      </w:r>
      <w:r>
        <w:t>siječnja 2019</w:t>
      </w:r>
      <w:r w:rsidRPr="002F0895">
        <w:t>. godine.</w:t>
      </w:r>
      <w:r w:rsidR="00005165">
        <w:t xml:space="preserve"> Rok za javno savjetovanje kraći je od 30 dana a iz razloga usvajanja predmetne odluke do zakonom propisanog datuma (31. siječnja 2019.g.) </w:t>
      </w:r>
      <w:r w:rsidRPr="002F0895">
        <w:t xml:space="preserve">Prijedlozi se mogu dostaviti pisanim putem ili na elektroničku adresu: </w:t>
      </w:r>
      <w:hyperlink r:id="rId4" w:history="1">
        <w:r w:rsidRPr="00DB32BF">
          <w:rPr>
            <w:rStyle w:val="Hyperlink"/>
          </w:rPr>
          <w:t>dolores.buric@cavle.hr</w:t>
        </w:r>
      </w:hyperlink>
      <w:r w:rsidRPr="002F0895">
        <w:t>.</w:t>
      </w: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  <w:r>
        <w:t>Na temelju ponuđenog teksta Odluke i pristiglih komentara sudionika Savjetovanja, formulirat će se konačni tekst odluke o kojoj će raspravljati Općinsko vijeće kao tijelo koje Odluku usvaja.</w:t>
      </w: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</w:p>
    <w:p w:rsidR="002F0895" w:rsidRDefault="002F0895" w:rsidP="002F0895">
      <w:pPr>
        <w:ind w:left="5103"/>
      </w:pPr>
      <w:r>
        <w:t>KLASA: 032‐01/1</w:t>
      </w:r>
      <w:r>
        <w:t>9‐01/01</w:t>
      </w:r>
    </w:p>
    <w:p w:rsidR="002F0895" w:rsidRDefault="002F0895" w:rsidP="002F0895">
      <w:pPr>
        <w:ind w:left="5103"/>
      </w:pPr>
      <w:r>
        <w:t>URBROJ:2170‐03‐19</w:t>
      </w:r>
      <w:r>
        <w:t>‐01‐01</w:t>
      </w:r>
    </w:p>
    <w:p w:rsidR="007D0C5D" w:rsidRDefault="002F0895" w:rsidP="002F0895">
      <w:pPr>
        <w:ind w:left="5103"/>
      </w:pPr>
      <w:r>
        <w:t>Čavle, 11</w:t>
      </w:r>
      <w:r>
        <w:t xml:space="preserve">. </w:t>
      </w:r>
      <w:r>
        <w:t>siječnja</w:t>
      </w:r>
      <w:r>
        <w:t xml:space="preserve"> 201</w:t>
      </w:r>
      <w:r>
        <w:t>9</w:t>
      </w:r>
      <w:r>
        <w:t>.g.</w:t>
      </w:r>
    </w:p>
    <w:p w:rsidR="007D0C5D" w:rsidRDefault="007D0C5D">
      <w:r>
        <w:br w:type="page"/>
      </w:r>
    </w:p>
    <w:p w:rsidR="002F0895" w:rsidRDefault="002F0895" w:rsidP="002F0895">
      <w:pPr>
        <w:ind w:left="5103"/>
      </w:pPr>
    </w:p>
    <w:p w:rsidR="007D0C5D" w:rsidRDefault="007D0C5D" w:rsidP="007D0C5D">
      <w:pPr>
        <w:jc w:val="both"/>
      </w:pPr>
      <w:r>
        <w:t>PRIJEDLOG</w:t>
      </w:r>
    </w:p>
    <w:p w:rsidR="007D0C5D" w:rsidRDefault="007D0C5D" w:rsidP="007D0C5D">
      <w:pPr>
        <w:jc w:val="both"/>
      </w:pPr>
    </w:p>
    <w:p w:rsidR="007D0C5D" w:rsidRPr="007D0C5D" w:rsidRDefault="007D0C5D" w:rsidP="007D0C5D">
      <w:pPr>
        <w:jc w:val="both"/>
      </w:pPr>
      <w:r>
        <w:t xml:space="preserve">Na temelju članka 57. Zakona o porezu na dohodak (“Narodne novine” broj 115/16 i 106/18) i članka </w:t>
      </w:r>
      <w:r w:rsidRPr="007D0C5D">
        <w:t xml:space="preserve">19. Statuta Općine Čavle (»Službene novine Primorsko-goranske </w:t>
      </w:r>
      <w:r>
        <w:t>županije«, 20/14, 26/14, 27/15,</w:t>
      </w:r>
      <w:r w:rsidRPr="007D0C5D">
        <w:t xml:space="preserve"> 12/18</w:t>
      </w:r>
      <w:r>
        <w:t xml:space="preserve"> i 41/18</w:t>
      </w:r>
      <w:r w:rsidRPr="007D0C5D">
        <w:t>), Općinsko vijeće Općine Čavle, na sjednici održanoj __________</w:t>
      </w:r>
      <w:r w:rsidR="00D75311">
        <w:t xml:space="preserve"> </w:t>
      </w:r>
      <w:r w:rsidRPr="007D0C5D">
        <w:t>201</w:t>
      </w:r>
      <w:r>
        <w:t>9</w:t>
      </w:r>
      <w:r w:rsidRPr="007D0C5D">
        <w:t>. godine, donosi</w:t>
      </w:r>
    </w:p>
    <w:p w:rsidR="007D0C5D" w:rsidRDefault="007D0C5D" w:rsidP="007D0C5D">
      <w:pPr>
        <w:jc w:val="both"/>
      </w:pPr>
    </w:p>
    <w:p w:rsidR="007D0C5D" w:rsidRPr="007D0C5D" w:rsidRDefault="007D0C5D" w:rsidP="007D0C5D">
      <w:pPr>
        <w:jc w:val="center"/>
        <w:rPr>
          <w:b/>
          <w:sz w:val="24"/>
          <w:szCs w:val="24"/>
        </w:rPr>
      </w:pPr>
      <w:r w:rsidRPr="007D0C5D">
        <w:rPr>
          <w:b/>
          <w:sz w:val="24"/>
          <w:szCs w:val="24"/>
        </w:rPr>
        <w:t>O D L U K U</w:t>
      </w:r>
    </w:p>
    <w:p w:rsidR="007D0C5D" w:rsidRPr="007D0C5D" w:rsidRDefault="007D0C5D" w:rsidP="007D0C5D">
      <w:pPr>
        <w:jc w:val="center"/>
        <w:rPr>
          <w:b/>
          <w:sz w:val="24"/>
          <w:szCs w:val="24"/>
        </w:rPr>
      </w:pPr>
      <w:r w:rsidRPr="007D0C5D">
        <w:rPr>
          <w:b/>
          <w:sz w:val="24"/>
          <w:szCs w:val="24"/>
        </w:rPr>
        <w:t xml:space="preserve">o visini paušalnog poreza po krevetu </w:t>
      </w:r>
      <w:r w:rsidR="00D75311">
        <w:rPr>
          <w:b/>
          <w:sz w:val="24"/>
          <w:szCs w:val="24"/>
        </w:rPr>
        <w:t xml:space="preserve">i smještajnoj jedinici </w:t>
      </w:r>
    </w:p>
    <w:p w:rsidR="007D0C5D" w:rsidRPr="007D0C5D" w:rsidRDefault="007D0C5D" w:rsidP="007D0C5D">
      <w:pPr>
        <w:jc w:val="center"/>
        <w:rPr>
          <w:b/>
          <w:sz w:val="24"/>
          <w:szCs w:val="24"/>
        </w:rPr>
      </w:pPr>
      <w:r w:rsidRPr="007D0C5D">
        <w:rPr>
          <w:b/>
          <w:sz w:val="24"/>
          <w:szCs w:val="24"/>
        </w:rPr>
        <w:t xml:space="preserve">na području </w:t>
      </w:r>
      <w:r w:rsidRPr="007D0C5D">
        <w:rPr>
          <w:b/>
          <w:sz w:val="24"/>
          <w:szCs w:val="24"/>
        </w:rPr>
        <w:t>Općine Čavle</w:t>
      </w:r>
    </w:p>
    <w:p w:rsidR="007D0C5D" w:rsidRDefault="007D0C5D" w:rsidP="007D0C5D">
      <w:pPr>
        <w:jc w:val="both"/>
      </w:pPr>
    </w:p>
    <w:p w:rsidR="007D0C5D" w:rsidRDefault="007D0C5D" w:rsidP="007D0C5D">
      <w:pPr>
        <w:jc w:val="both"/>
      </w:pPr>
    </w:p>
    <w:p w:rsidR="007D0C5D" w:rsidRDefault="007D0C5D" w:rsidP="007D0C5D">
      <w:pPr>
        <w:jc w:val="both"/>
      </w:pPr>
    </w:p>
    <w:p w:rsidR="007D0C5D" w:rsidRDefault="007D0C5D" w:rsidP="007D0C5D">
      <w:pPr>
        <w:jc w:val="center"/>
      </w:pPr>
      <w:r>
        <w:t>Članak. 1.</w:t>
      </w:r>
    </w:p>
    <w:p w:rsidR="000B4A77" w:rsidRDefault="007D0C5D" w:rsidP="007D0C5D">
      <w:pPr>
        <w:jc w:val="both"/>
      </w:pPr>
      <w:r>
        <w:t>Ovom Odlukom određuje se visina paušalnog poreza po krevetu u sobama, apartmanima i kućama za odmor</w:t>
      </w:r>
      <w:r w:rsidR="00EF6031">
        <w:t xml:space="preserve"> i smještajnim jedinicama</w:t>
      </w:r>
      <w:r>
        <w:t xml:space="preserve"> koji se nalaze na području </w:t>
      </w:r>
      <w:r>
        <w:t>Općine Čavle</w:t>
      </w:r>
      <w:r>
        <w:t xml:space="preserve">.          </w:t>
      </w:r>
    </w:p>
    <w:p w:rsidR="000B4A77" w:rsidRDefault="000B4A77" w:rsidP="007D0C5D">
      <w:pPr>
        <w:jc w:val="both"/>
      </w:pPr>
    </w:p>
    <w:p w:rsidR="00D75311" w:rsidRDefault="00D75311" w:rsidP="007D0C5D">
      <w:pPr>
        <w:jc w:val="both"/>
      </w:pPr>
    </w:p>
    <w:p w:rsidR="007D0C5D" w:rsidRDefault="000B4A77" w:rsidP="000B4A77">
      <w:pPr>
        <w:jc w:val="center"/>
      </w:pPr>
      <w:r>
        <w:t>Članak 2.</w:t>
      </w:r>
    </w:p>
    <w:p w:rsidR="000B4A77" w:rsidRDefault="000B4A77" w:rsidP="000B4A77">
      <w:pPr>
        <w:jc w:val="both"/>
      </w:pPr>
      <w:r>
        <w:t>Obveznik poreza na dohodak iz Zakona o izmjenama i dopunama Zakona o porezu na dohodak (u daljnjem tekstu: Zakon) kojemu se godišnji porez utvrđuje u paušalnom iznosu je fizička osoba – građanin kojoj je na temelju odobrenja nadležnog ureda odobreno pružanje usluge građana u domaćinstvu u skladu s odredbama zakona kojima se uređuje ugostiteljska djelatnost, a nije obveznik poreza na dodanu vrijednost prema zakonu kojim se uređuje porez na dodanu vrijednost i dohodak ne utvrđuje prema Zakonu odnosno na temelju poslovnih knjiga, pod uvjetom:</w:t>
      </w:r>
    </w:p>
    <w:p w:rsidR="000B4A77" w:rsidRDefault="000B4A77" w:rsidP="000B4A77">
      <w:pPr>
        <w:jc w:val="both"/>
      </w:pPr>
    </w:p>
    <w:p w:rsidR="000B4A77" w:rsidRDefault="000B4A77" w:rsidP="000B4A77">
      <w:pPr>
        <w:jc w:val="both"/>
      </w:pPr>
      <w:r>
        <w:t>1. da iznajmljuje putnicima i turistima stanove, sobe i postelje, kojih je vlasnik, najviše do 20 postelja odnosno kreveta, i/ili</w:t>
      </w:r>
    </w:p>
    <w:p w:rsidR="000B4A77" w:rsidRDefault="000B4A77" w:rsidP="000B4A77">
      <w:pPr>
        <w:jc w:val="both"/>
      </w:pPr>
      <w:r>
        <w:t>2. da organizira kamp na svojem zemljištu najviše do 10 smještajnih jedinica, odnosno do 30 gostiju istodobno.</w:t>
      </w:r>
    </w:p>
    <w:p w:rsidR="007D0C5D" w:rsidRDefault="007D0C5D" w:rsidP="007D0C5D">
      <w:pPr>
        <w:jc w:val="both"/>
      </w:pPr>
    </w:p>
    <w:p w:rsidR="007D0C5D" w:rsidRDefault="007D0C5D" w:rsidP="007D0C5D">
      <w:pPr>
        <w:jc w:val="both"/>
      </w:pPr>
    </w:p>
    <w:p w:rsidR="007D0C5D" w:rsidRDefault="007D0C5D" w:rsidP="007D0C5D">
      <w:pPr>
        <w:jc w:val="center"/>
      </w:pPr>
      <w:r>
        <w:t xml:space="preserve">Članak </w:t>
      </w:r>
      <w:r w:rsidR="00D75311">
        <w:t>3</w:t>
      </w:r>
      <w:r>
        <w:t>.</w:t>
      </w:r>
    </w:p>
    <w:p w:rsidR="007D0C5D" w:rsidRDefault="007D0C5D" w:rsidP="007D0C5D">
      <w:pPr>
        <w:jc w:val="both"/>
      </w:pPr>
      <w:r>
        <w:t xml:space="preserve">Visina paušalnog poreza iz članka 1. ove Odluke određuje se </w:t>
      </w:r>
      <w:r>
        <w:t>prema naseljima</w:t>
      </w:r>
      <w:r w:rsidRPr="007D0C5D">
        <w:t xml:space="preserve"> u kojima se obavlja djelatnost iznajmljivanja i smještaja u turizmu</w:t>
      </w:r>
      <w:r>
        <w:t>.</w:t>
      </w:r>
    </w:p>
    <w:p w:rsidR="000B4A77" w:rsidRDefault="000B4A77" w:rsidP="007D0C5D">
      <w:pPr>
        <w:jc w:val="both"/>
      </w:pPr>
    </w:p>
    <w:p w:rsidR="007D0C5D" w:rsidRDefault="007D0C5D" w:rsidP="007D0C5D">
      <w:pPr>
        <w:jc w:val="both"/>
      </w:pPr>
      <w:r>
        <w:t>Visina paušalnog poreza za naselje Č</w:t>
      </w:r>
      <w:r w:rsidR="00EF6031">
        <w:t>avle iznosi 255</w:t>
      </w:r>
      <w:r>
        <w:t>,00 kn.</w:t>
      </w:r>
    </w:p>
    <w:p w:rsidR="007D0C5D" w:rsidRDefault="007D0C5D" w:rsidP="007D0C5D">
      <w:pPr>
        <w:jc w:val="both"/>
      </w:pPr>
    </w:p>
    <w:p w:rsidR="007D0C5D" w:rsidRDefault="007D0C5D" w:rsidP="007D0C5D">
      <w:pPr>
        <w:jc w:val="both"/>
      </w:pPr>
      <w:r>
        <w:t>Visina paušalnog porez</w:t>
      </w:r>
      <w:r>
        <w:t xml:space="preserve">a za naselja </w:t>
      </w:r>
      <w:proofErr w:type="spellStart"/>
      <w:r>
        <w:t>Cernik</w:t>
      </w:r>
      <w:proofErr w:type="spellEnd"/>
      <w:r>
        <w:t>, Mavrin</w:t>
      </w:r>
      <w:r>
        <w:t xml:space="preserve">ci, </w:t>
      </w:r>
      <w:proofErr w:type="spellStart"/>
      <w:r>
        <w:t>Soboli</w:t>
      </w:r>
      <w:proofErr w:type="spellEnd"/>
      <w:r>
        <w:t xml:space="preserve">, </w:t>
      </w:r>
      <w:proofErr w:type="spellStart"/>
      <w:r>
        <w:t>Zastenice</w:t>
      </w:r>
      <w:proofErr w:type="spellEnd"/>
      <w:r>
        <w:t xml:space="preserve"> iznosi</w:t>
      </w:r>
      <w:r w:rsidR="00EF6031">
        <w:t xml:space="preserve"> 21</w:t>
      </w:r>
      <w:r>
        <w:t>0,00 kn</w:t>
      </w:r>
      <w:r>
        <w:t>.</w:t>
      </w:r>
    </w:p>
    <w:p w:rsidR="007D0C5D" w:rsidRDefault="007D0C5D" w:rsidP="007D0C5D">
      <w:pPr>
        <w:jc w:val="both"/>
      </w:pPr>
    </w:p>
    <w:p w:rsidR="007D0C5D" w:rsidRDefault="007D0C5D" w:rsidP="007D0C5D">
      <w:pPr>
        <w:jc w:val="both"/>
      </w:pPr>
      <w:r>
        <w:t>Visina paušalnog poreza za naselja</w:t>
      </w:r>
      <w:r>
        <w:t xml:space="preserve"> </w:t>
      </w:r>
      <w:proofErr w:type="spellStart"/>
      <w:r>
        <w:t>Buzdohanj</w:t>
      </w:r>
      <w:proofErr w:type="spellEnd"/>
      <w:r>
        <w:t>, Grad Grobnik</w:t>
      </w:r>
      <w:r>
        <w:t xml:space="preserve">, Ilovik, </w:t>
      </w:r>
      <w:proofErr w:type="spellStart"/>
      <w:r>
        <w:t>Podčudnić</w:t>
      </w:r>
      <w:proofErr w:type="spellEnd"/>
      <w:r>
        <w:t xml:space="preserve"> i </w:t>
      </w:r>
      <w:proofErr w:type="spellStart"/>
      <w:r>
        <w:t>Podrvanj</w:t>
      </w:r>
      <w:proofErr w:type="spellEnd"/>
      <w:r>
        <w:t xml:space="preserve"> </w:t>
      </w:r>
      <w:r w:rsidR="00EF6031">
        <w:t>15</w:t>
      </w:r>
      <w:r>
        <w:t>0,00 kn</w:t>
      </w:r>
      <w:r>
        <w:t>.</w:t>
      </w:r>
    </w:p>
    <w:p w:rsidR="007D0C5D" w:rsidRDefault="007D0C5D" w:rsidP="007D0C5D">
      <w:pPr>
        <w:jc w:val="both"/>
      </w:pPr>
    </w:p>
    <w:p w:rsidR="000B4A77" w:rsidRDefault="000B4A77" w:rsidP="007D0C5D">
      <w:pPr>
        <w:jc w:val="both"/>
      </w:pPr>
    </w:p>
    <w:p w:rsidR="007D0C5D" w:rsidRDefault="007D0C5D" w:rsidP="000B4A77">
      <w:pPr>
        <w:jc w:val="center"/>
      </w:pPr>
      <w:r>
        <w:t xml:space="preserve">Članak </w:t>
      </w:r>
      <w:r w:rsidR="00D75311">
        <w:t>4</w:t>
      </w:r>
      <w:r>
        <w:t>.</w:t>
      </w:r>
    </w:p>
    <w:p w:rsidR="00D75311" w:rsidRDefault="00D75311" w:rsidP="00D75311">
      <w:pPr>
        <w:jc w:val="both"/>
      </w:pPr>
      <w:r>
        <w:t>Godišnji paušalni dohodak utvrđuje se poreznim rješenjem.</w:t>
      </w:r>
    </w:p>
    <w:p w:rsidR="00D75311" w:rsidRDefault="00D75311" w:rsidP="00D75311">
      <w:pPr>
        <w:jc w:val="both"/>
      </w:pPr>
      <w:r>
        <w:t>Rješenje iz stavka 1. donosi nadležna ispostava ureda Porezne uprave Primorsko-goranske županije.</w:t>
      </w:r>
    </w:p>
    <w:p w:rsidR="00D75311" w:rsidRDefault="00D75311" w:rsidP="00D75311">
      <w:pPr>
        <w:jc w:val="both"/>
      </w:pPr>
    </w:p>
    <w:p w:rsidR="00D75311" w:rsidRDefault="00D75311" w:rsidP="00D75311">
      <w:pPr>
        <w:jc w:val="center"/>
      </w:pPr>
      <w:r>
        <w:t>Članak 5.</w:t>
      </w:r>
    </w:p>
    <w:p w:rsidR="007D0C5D" w:rsidRDefault="007D0C5D" w:rsidP="007D0C5D">
      <w:pPr>
        <w:jc w:val="both"/>
      </w:pPr>
      <w:r>
        <w:t xml:space="preserve">Ova odluka stupa na </w:t>
      </w:r>
      <w:r w:rsidR="00D75311">
        <w:t>prvog</w:t>
      </w:r>
      <w:r>
        <w:t xml:space="preserve"> dana od dana objave u ”Službenim novinama </w:t>
      </w:r>
      <w:r w:rsidR="00D75311">
        <w:t>Općine Čavle</w:t>
      </w:r>
      <w:r>
        <w:t>”</w:t>
      </w:r>
      <w:r w:rsidR="00D75311">
        <w:t>.</w:t>
      </w:r>
    </w:p>
    <w:p w:rsidR="00D75311" w:rsidRDefault="00D75311" w:rsidP="007D0C5D">
      <w:pPr>
        <w:jc w:val="both"/>
      </w:pPr>
    </w:p>
    <w:p w:rsidR="00D75311" w:rsidRDefault="00D75311" w:rsidP="00D75311">
      <w:pPr>
        <w:ind w:left="3261"/>
        <w:jc w:val="center"/>
      </w:pPr>
      <w:r>
        <w:t>OPĆINSKO VIJEĆE OPĆINE ČAVLE</w:t>
      </w:r>
    </w:p>
    <w:p w:rsidR="00D75311" w:rsidRDefault="00D75311" w:rsidP="00D75311">
      <w:pPr>
        <w:ind w:left="3261"/>
        <w:jc w:val="center"/>
      </w:pPr>
      <w:r>
        <w:t>Predsjednik</w:t>
      </w:r>
    </w:p>
    <w:p w:rsidR="00D75311" w:rsidRDefault="00D75311" w:rsidP="00D75311">
      <w:pPr>
        <w:ind w:left="3261"/>
        <w:jc w:val="center"/>
      </w:pPr>
      <w:r>
        <w:t>Norbert Mavrinac, v. r.</w:t>
      </w:r>
    </w:p>
    <w:p w:rsidR="00D75311" w:rsidRDefault="00D75311" w:rsidP="00D75311">
      <w:r>
        <w:t xml:space="preserve"> </w:t>
      </w:r>
    </w:p>
    <w:p w:rsidR="00D75311" w:rsidRDefault="00D75311" w:rsidP="00D75311"/>
    <w:p w:rsidR="00D75311" w:rsidRDefault="00D75311" w:rsidP="00D75311"/>
    <w:p w:rsidR="00D75311" w:rsidRDefault="00D75311" w:rsidP="00D75311">
      <w:r>
        <w:t xml:space="preserve">Klasa: </w:t>
      </w:r>
    </w:p>
    <w:p w:rsidR="00D75311" w:rsidRDefault="00D75311" w:rsidP="00D75311">
      <w:proofErr w:type="spellStart"/>
      <w:r>
        <w:t>Ur</w:t>
      </w:r>
      <w:proofErr w:type="spellEnd"/>
      <w:r>
        <w:t xml:space="preserve">. broj: </w:t>
      </w:r>
    </w:p>
    <w:p w:rsidR="00D75311" w:rsidRDefault="00D75311" w:rsidP="00D75311"/>
    <w:p w:rsidR="00D75311" w:rsidRDefault="00D75311" w:rsidP="00D75311"/>
    <w:p w:rsidR="00D75311" w:rsidRDefault="00D75311" w:rsidP="007D0C5D">
      <w:pPr>
        <w:jc w:val="both"/>
      </w:pP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</w:p>
    <w:p w:rsidR="002F0895" w:rsidRDefault="002F0895" w:rsidP="002F0895">
      <w:pPr>
        <w:jc w:val="both"/>
      </w:pPr>
    </w:p>
    <w:sectPr w:rsidR="002F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D4"/>
    <w:rsid w:val="00005165"/>
    <w:rsid w:val="000363F5"/>
    <w:rsid w:val="000B4A77"/>
    <w:rsid w:val="002535CF"/>
    <w:rsid w:val="002C74DD"/>
    <w:rsid w:val="002F0895"/>
    <w:rsid w:val="00517CF5"/>
    <w:rsid w:val="00672C97"/>
    <w:rsid w:val="00741D50"/>
    <w:rsid w:val="00785BD4"/>
    <w:rsid w:val="007D0C5D"/>
    <w:rsid w:val="008B6A2A"/>
    <w:rsid w:val="009240EF"/>
    <w:rsid w:val="00D75311"/>
    <w:rsid w:val="00DA72ED"/>
    <w:rsid w:val="00E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553CA-094D-47A6-849E-03C226C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8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ores.buric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cp:lastPrinted>2019-01-11T09:37:00Z</cp:lastPrinted>
  <dcterms:created xsi:type="dcterms:W3CDTF">2019-01-11T08:45:00Z</dcterms:created>
  <dcterms:modified xsi:type="dcterms:W3CDTF">2019-01-11T10:14:00Z</dcterms:modified>
</cp:coreProperties>
</file>