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86" w:rsidRDefault="00692D86" w:rsidP="00692D86">
      <w:pPr>
        <w:jc w:val="both"/>
        <w:rPr>
          <w:rFonts w:cstheme="minorHAnsi"/>
          <w:color w:val="333333"/>
          <w:shd w:val="clear" w:color="auto" w:fill="FFFFFF"/>
        </w:rPr>
      </w:pPr>
      <w:r w:rsidRPr="00692D86">
        <w:rPr>
          <w:rFonts w:cstheme="minorHAnsi"/>
          <w:color w:val="333333"/>
          <w:shd w:val="clear" w:color="auto" w:fill="FFFFFF"/>
        </w:rPr>
        <w:t xml:space="preserve">Odredbom članka 130. stavkom 1. Zakona o komunalnom gospodarstvu („Narodne novine“ br. 68/18 - u daljnjem tekstu: Zakon), propisano je da će jedinica lokalne samouprave donijeti </w:t>
      </w:r>
      <w:r>
        <w:rPr>
          <w:rFonts w:cstheme="minorHAnsi"/>
          <w:color w:val="333333"/>
          <w:shd w:val="clear" w:color="auto" w:fill="FFFFFF"/>
        </w:rPr>
        <w:t>O</w:t>
      </w:r>
      <w:r w:rsidRPr="00692D86">
        <w:rPr>
          <w:rFonts w:cstheme="minorHAnsi"/>
          <w:color w:val="333333"/>
          <w:shd w:val="clear" w:color="auto" w:fill="FFFFFF"/>
        </w:rPr>
        <w:t>dluku o komunalnom doprinosu iz članka 78. stavka 1. Zakona</w:t>
      </w:r>
      <w:r>
        <w:rPr>
          <w:rFonts w:cstheme="minorHAnsi"/>
          <w:color w:val="333333"/>
          <w:shd w:val="clear" w:color="auto" w:fill="FFFFFF"/>
        </w:rPr>
        <w:t>.</w:t>
      </w:r>
      <w:r w:rsidRPr="00692D86">
        <w:rPr>
          <w:rFonts w:cstheme="minorHAnsi"/>
          <w:color w:val="333333"/>
          <w:shd w:val="clear" w:color="auto" w:fill="FFFFFF"/>
        </w:rPr>
        <w:t xml:space="preserve"> </w:t>
      </w:r>
    </w:p>
    <w:p w:rsidR="00692D86" w:rsidRDefault="00692D86">
      <w:pPr>
        <w:rPr>
          <w:rFonts w:cstheme="minorHAnsi"/>
          <w:color w:val="333333"/>
          <w:shd w:val="clear" w:color="auto" w:fill="FFFFFF"/>
        </w:rPr>
      </w:pPr>
    </w:p>
    <w:p w:rsidR="00692D86" w:rsidRDefault="00692D86" w:rsidP="00692D86">
      <w:pPr>
        <w:jc w:val="both"/>
        <w:rPr>
          <w:rFonts w:cstheme="minorHAnsi"/>
          <w:color w:val="333333"/>
          <w:shd w:val="clear" w:color="auto" w:fill="FFFFFF"/>
        </w:rPr>
      </w:pPr>
      <w:r w:rsidRPr="00692D86">
        <w:rPr>
          <w:rFonts w:cstheme="minorHAnsi"/>
          <w:color w:val="333333"/>
          <w:shd w:val="clear" w:color="auto" w:fill="FFFFFF"/>
        </w:rPr>
        <w:t xml:space="preserve">Na temelju odredbe članka 78. stavka 1. Zakona, predstavničko tijelo jedinice lokalne samouprave donosi odluku o komunalnom doprinosu kojom se određuju zone u jedinici lokalne samouprave za plaćanje komunalnog doprinosa, jedinična vrijednost komunalnog doprinosa po pojedinim zonama u jedinici lokalne samouprave, način i rokovi plaćanja komunalnog doprinosa, opći uvjeti i razlozi zbog kojih se u pojedinačnim slučajevima odobrava djelomično ili potpuno oslobađanje od plaćanja komunalnog doprinosa. Sukladno gore navedenom, Općina </w:t>
      </w:r>
      <w:r>
        <w:rPr>
          <w:rFonts w:cstheme="minorHAnsi"/>
          <w:color w:val="333333"/>
          <w:shd w:val="clear" w:color="auto" w:fill="FFFFFF"/>
        </w:rPr>
        <w:t>Čavle</w:t>
      </w:r>
      <w:r w:rsidRPr="00692D86">
        <w:rPr>
          <w:rFonts w:cstheme="minorHAnsi"/>
          <w:color w:val="333333"/>
          <w:shd w:val="clear" w:color="auto" w:fill="FFFFFF"/>
        </w:rPr>
        <w:t xml:space="preserve"> je dužna donijeti Odluku o komunalnom doprinosu (u daljnjem tekstu: Odluka) radi usklađivanja sa novim Zakonom koji je stupio na snagu dana 04. kolovoza 2018. godine. </w:t>
      </w:r>
    </w:p>
    <w:p w:rsidR="00692D86" w:rsidRDefault="00692D86">
      <w:pPr>
        <w:rPr>
          <w:rFonts w:cstheme="minorHAnsi"/>
          <w:color w:val="333333"/>
          <w:shd w:val="clear" w:color="auto" w:fill="FFFFFF"/>
        </w:rPr>
      </w:pPr>
    </w:p>
    <w:p w:rsidR="00692D86" w:rsidRPr="00692D86" w:rsidRDefault="00692D86" w:rsidP="00086C0D">
      <w:pPr>
        <w:jc w:val="both"/>
        <w:rPr>
          <w:rFonts w:cstheme="minorHAnsi"/>
        </w:rPr>
      </w:pPr>
      <w:r w:rsidRPr="00692D86">
        <w:rPr>
          <w:rFonts w:cstheme="minorHAnsi"/>
        </w:rPr>
        <w:t xml:space="preserve">Rok </w:t>
      </w:r>
      <w:r>
        <w:rPr>
          <w:rFonts w:cstheme="minorHAnsi"/>
        </w:rPr>
        <w:t xml:space="preserve">za podnošenje prijedloga je do </w:t>
      </w:r>
      <w:r w:rsidR="009A6E72">
        <w:rPr>
          <w:rFonts w:cstheme="minorHAnsi"/>
        </w:rPr>
        <w:t>8</w:t>
      </w:r>
      <w:r w:rsidRPr="00692D86">
        <w:rPr>
          <w:rFonts w:cstheme="minorHAnsi"/>
        </w:rPr>
        <w:t xml:space="preserve">. </w:t>
      </w:r>
      <w:r w:rsidR="00086C0D">
        <w:rPr>
          <w:rFonts w:cstheme="minorHAnsi"/>
        </w:rPr>
        <w:t>ožujka</w:t>
      </w:r>
      <w:r w:rsidRPr="00692D86">
        <w:rPr>
          <w:rFonts w:cstheme="minorHAnsi"/>
        </w:rPr>
        <w:t xml:space="preserve"> 2019. godine. Prijedlozi se mogu dostaviti pisanim putem ili na elektroničku adresu: dolores.buric@cavle.hr.</w:t>
      </w:r>
    </w:p>
    <w:p w:rsidR="00692D86" w:rsidRPr="00692D86" w:rsidRDefault="00692D86" w:rsidP="00692D86">
      <w:pPr>
        <w:rPr>
          <w:rFonts w:cstheme="minorHAnsi"/>
        </w:rPr>
      </w:pPr>
    </w:p>
    <w:p w:rsidR="00692D86" w:rsidRPr="00692D86" w:rsidRDefault="00692D86" w:rsidP="00692D86">
      <w:pPr>
        <w:rPr>
          <w:rFonts w:cstheme="minorHAnsi"/>
        </w:rPr>
      </w:pPr>
      <w:r w:rsidRPr="00692D86">
        <w:rPr>
          <w:rFonts w:cstheme="minorHAnsi"/>
        </w:rPr>
        <w:t>Na temelju ponuđenog teksta Odluke i pristiglih komentara sudionika Savjetovanja, formulirat će se konačni tekst odluke o kojoj će raspravljati Općinsko vijeće kao tijelo koje Odluku usvaja.</w:t>
      </w:r>
    </w:p>
    <w:p w:rsidR="00692D86" w:rsidRDefault="00692D86" w:rsidP="00692D86">
      <w:pPr>
        <w:rPr>
          <w:rFonts w:cstheme="minorHAnsi"/>
        </w:rPr>
      </w:pPr>
    </w:p>
    <w:p w:rsidR="00086C0D" w:rsidRPr="00692D86" w:rsidRDefault="00086C0D" w:rsidP="00692D86">
      <w:pPr>
        <w:rPr>
          <w:rFonts w:cstheme="minorHAnsi"/>
        </w:rPr>
      </w:pPr>
    </w:p>
    <w:p w:rsidR="00692D86" w:rsidRPr="00692D86" w:rsidRDefault="00692D86" w:rsidP="00692D86">
      <w:pPr>
        <w:rPr>
          <w:rFonts w:cstheme="minorHAnsi"/>
        </w:rPr>
      </w:pPr>
    </w:p>
    <w:p w:rsidR="00692D86" w:rsidRPr="00692D86" w:rsidRDefault="00086C0D" w:rsidP="00086C0D">
      <w:pPr>
        <w:ind w:left="4395"/>
        <w:jc w:val="center"/>
        <w:rPr>
          <w:rFonts w:cstheme="minorHAnsi"/>
        </w:rPr>
      </w:pPr>
      <w:r>
        <w:rPr>
          <w:rFonts w:cstheme="minorHAnsi"/>
        </w:rPr>
        <w:t>KLASA: 032‐01/19‐01/02</w:t>
      </w:r>
    </w:p>
    <w:p w:rsidR="00692D86" w:rsidRPr="00692D86" w:rsidRDefault="00692D86" w:rsidP="00086C0D">
      <w:pPr>
        <w:ind w:left="4395"/>
        <w:jc w:val="center"/>
        <w:rPr>
          <w:rFonts w:cstheme="minorHAnsi"/>
        </w:rPr>
      </w:pPr>
      <w:r w:rsidRPr="00692D86">
        <w:rPr>
          <w:rFonts w:cstheme="minorHAnsi"/>
        </w:rPr>
        <w:t>URBROJ:2170‐03‐19‐01‐01</w:t>
      </w:r>
    </w:p>
    <w:p w:rsidR="00692D86" w:rsidRPr="00692D86" w:rsidRDefault="00086C0D" w:rsidP="00086C0D">
      <w:pPr>
        <w:ind w:left="4395"/>
        <w:jc w:val="center"/>
        <w:rPr>
          <w:rFonts w:cstheme="minorHAnsi"/>
        </w:rPr>
      </w:pPr>
      <w:r>
        <w:rPr>
          <w:rFonts w:cstheme="minorHAnsi"/>
        </w:rPr>
        <w:t>Čavle, 07</w:t>
      </w:r>
      <w:r w:rsidR="00692D86" w:rsidRPr="00692D86">
        <w:rPr>
          <w:rFonts w:cstheme="minorHAnsi"/>
        </w:rPr>
        <w:t xml:space="preserve">. </w:t>
      </w:r>
      <w:r>
        <w:rPr>
          <w:rFonts w:cstheme="minorHAnsi"/>
        </w:rPr>
        <w:t>veljače</w:t>
      </w:r>
      <w:r w:rsidR="00692D86" w:rsidRPr="00692D86">
        <w:rPr>
          <w:rFonts w:cstheme="minorHAnsi"/>
        </w:rPr>
        <w:t xml:space="preserve"> 2019.g.</w:t>
      </w:r>
    </w:p>
    <w:p w:rsidR="00692D86" w:rsidRPr="00692D86" w:rsidRDefault="00692D86" w:rsidP="00692D86">
      <w:pPr>
        <w:rPr>
          <w:rFonts w:cstheme="minorHAnsi"/>
        </w:rPr>
      </w:pPr>
      <w:r w:rsidRPr="00692D86">
        <w:rPr>
          <w:rFonts w:cstheme="minorHAnsi"/>
        </w:rPr>
        <w:t> </w:t>
      </w:r>
      <w:r w:rsidRPr="00692D86">
        <w:rPr>
          <w:rFonts w:cstheme="minorHAnsi"/>
        </w:rPr>
        <w:br w:type="page"/>
      </w:r>
    </w:p>
    <w:p w:rsidR="00086C0D" w:rsidRPr="00365B42" w:rsidRDefault="00086C0D" w:rsidP="00086C0D">
      <w:pPr>
        <w:jc w:val="both"/>
        <w:rPr>
          <w:b/>
        </w:rPr>
      </w:pPr>
      <w:r w:rsidRPr="00365B42">
        <w:rPr>
          <w:b/>
        </w:rPr>
        <w:t>PRIJEDLOG ODLUKE</w:t>
      </w:r>
    </w:p>
    <w:p w:rsidR="00086C0D" w:rsidRDefault="00086C0D" w:rsidP="00086C0D">
      <w:pPr>
        <w:jc w:val="both"/>
      </w:pPr>
    </w:p>
    <w:p w:rsidR="00086C0D" w:rsidRDefault="00692D86" w:rsidP="00086C0D">
      <w:pPr>
        <w:jc w:val="both"/>
      </w:pPr>
      <w:r>
        <w:t>Na temelju članka 78. Zakona o komunalnom gospodarst</w:t>
      </w:r>
      <w:r w:rsidR="00086C0D">
        <w:t>vu (Narodne novine br. 68/18) i članka 19.</w:t>
      </w:r>
      <w:r w:rsidR="00086C0D" w:rsidRPr="00086C0D">
        <w:t xml:space="preserve"> Statuta Općine Čavle (SN PGŽ 20/14, 26/14, 27/15 i 12/18), Općinsko vijeće Općine Čavle, na sjednici održanoj _____________ 201</w:t>
      </w:r>
      <w:r w:rsidR="00086C0D">
        <w:t>9</w:t>
      </w:r>
      <w:r w:rsidR="00086C0D" w:rsidRPr="00086C0D">
        <w:t>. godine donosi</w:t>
      </w:r>
    </w:p>
    <w:p w:rsidR="00086C0D" w:rsidRDefault="00086C0D" w:rsidP="00086C0D"/>
    <w:p w:rsidR="00086C0D" w:rsidRDefault="00086C0D" w:rsidP="00086C0D"/>
    <w:p w:rsidR="00086C0D" w:rsidRDefault="00086C0D" w:rsidP="00086C0D"/>
    <w:p w:rsidR="00692D86" w:rsidRPr="00086C0D" w:rsidRDefault="00692D86" w:rsidP="00086C0D">
      <w:pPr>
        <w:jc w:val="center"/>
        <w:rPr>
          <w:b/>
        </w:rPr>
      </w:pPr>
      <w:r w:rsidRPr="00086C0D">
        <w:rPr>
          <w:b/>
        </w:rPr>
        <w:t>O D L U K U</w:t>
      </w:r>
    </w:p>
    <w:p w:rsidR="00692D86" w:rsidRDefault="00692D86" w:rsidP="00086C0D">
      <w:pPr>
        <w:jc w:val="center"/>
        <w:rPr>
          <w:b/>
        </w:rPr>
      </w:pPr>
      <w:r w:rsidRPr="00086C0D">
        <w:rPr>
          <w:b/>
        </w:rPr>
        <w:t>o komunalnom doprinosu</w:t>
      </w:r>
    </w:p>
    <w:p w:rsidR="00086C0D" w:rsidRDefault="00086C0D" w:rsidP="00086C0D">
      <w:pPr>
        <w:jc w:val="center"/>
        <w:rPr>
          <w:b/>
        </w:rPr>
      </w:pPr>
    </w:p>
    <w:p w:rsidR="00086C0D" w:rsidRPr="00086C0D" w:rsidRDefault="00086C0D" w:rsidP="00086C0D">
      <w:pPr>
        <w:jc w:val="center"/>
        <w:rPr>
          <w:b/>
        </w:rPr>
      </w:pPr>
    </w:p>
    <w:p w:rsidR="00692D86" w:rsidRPr="00086C0D" w:rsidRDefault="00692D86" w:rsidP="00086C0D">
      <w:pPr>
        <w:jc w:val="center"/>
        <w:rPr>
          <w:b/>
        </w:rPr>
      </w:pPr>
      <w:r w:rsidRPr="00086C0D">
        <w:rPr>
          <w:b/>
        </w:rPr>
        <w:t>Članak 1.</w:t>
      </w:r>
    </w:p>
    <w:p w:rsidR="00692D86" w:rsidRDefault="00692D86" w:rsidP="00692D86">
      <w:r>
        <w:t>Ovom se Odlukom određuju:</w:t>
      </w:r>
    </w:p>
    <w:p w:rsidR="00597739" w:rsidRDefault="00692D86" w:rsidP="00692D86">
      <w:r>
        <w:t xml:space="preserve">- </w:t>
      </w:r>
      <w:r w:rsidR="00597739">
        <w:t>visina komunalnog doprinosa;</w:t>
      </w:r>
    </w:p>
    <w:p w:rsidR="00692D86" w:rsidRDefault="00597739" w:rsidP="00692D86">
      <w:r>
        <w:t xml:space="preserve">- </w:t>
      </w:r>
      <w:r w:rsidR="00692D86">
        <w:t xml:space="preserve">zone u </w:t>
      </w:r>
      <w:r w:rsidR="00365B42">
        <w:t>Općini Čavle</w:t>
      </w:r>
      <w:r w:rsidR="00692D86">
        <w:t xml:space="preserve"> za plaćanje komunalnog doprinosa</w:t>
      </w:r>
      <w:r w:rsidR="001A60DE">
        <w:t>;</w:t>
      </w:r>
    </w:p>
    <w:p w:rsidR="00692D86" w:rsidRDefault="00692D86" w:rsidP="00692D86">
      <w:r>
        <w:t xml:space="preserve">- jedinična vrijednost komunalnog doprinosa po </w:t>
      </w:r>
      <w:r w:rsidR="001A60DE">
        <w:t>zoni;</w:t>
      </w:r>
    </w:p>
    <w:p w:rsidR="00692D86" w:rsidRDefault="00692D86" w:rsidP="00692D86">
      <w:r>
        <w:t>- način i rokovi plaćanja komunalnog doprinosa</w:t>
      </w:r>
      <w:r w:rsidR="001A60DE">
        <w:t>;</w:t>
      </w:r>
    </w:p>
    <w:p w:rsidR="00692D86" w:rsidRDefault="00843FA8" w:rsidP="001A60DE">
      <w:pPr>
        <w:jc w:val="both"/>
      </w:pPr>
      <w:r>
        <w:t xml:space="preserve">- </w:t>
      </w:r>
      <w:r w:rsidR="00692D86">
        <w:t>uvjeti i razlozi zbog kojih se u pojedinačnim slučajevima odobrava djelomično ili potpuno</w:t>
      </w:r>
      <w:r w:rsidR="001A60DE">
        <w:t xml:space="preserve"> </w:t>
      </w:r>
      <w:r w:rsidR="00692D86">
        <w:t>oslobađanje od plaćanja komunalnog doprinosa.</w:t>
      </w:r>
    </w:p>
    <w:p w:rsidR="001A60DE" w:rsidRDefault="001A60DE" w:rsidP="001A60DE">
      <w:pPr>
        <w:jc w:val="both"/>
      </w:pPr>
    </w:p>
    <w:p w:rsidR="00086C0D" w:rsidRDefault="00086C0D" w:rsidP="00692D86"/>
    <w:p w:rsidR="00692D86" w:rsidRDefault="00692D86" w:rsidP="00086C0D">
      <w:pPr>
        <w:jc w:val="center"/>
        <w:rPr>
          <w:b/>
        </w:rPr>
      </w:pPr>
      <w:r w:rsidRPr="00086C0D">
        <w:rPr>
          <w:b/>
        </w:rPr>
        <w:t>Članak 2.</w:t>
      </w:r>
    </w:p>
    <w:p w:rsidR="001029AF" w:rsidRDefault="001029AF" w:rsidP="001029AF">
      <w:pPr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(1) Komunalni doprinos je novčano javno davanje koje se plaća za korištenje komunalne infrastrukture na području cijele jedinice lokalne samouprave i položajne pogodnosti građevinskog zemljišta u naselju prilikom građenja ili ozakonjenja građevine.</w:t>
      </w:r>
    </w:p>
    <w:p w:rsidR="001029AF" w:rsidRDefault="001029AF" w:rsidP="001029AF">
      <w:pPr>
        <w:jc w:val="both"/>
        <w:rPr>
          <w:color w:val="231F20"/>
          <w:shd w:val="clear" w:color="auto" w:fill="FFFFFF"/>
        </w:rPr>
      </w:pPr>
    </w:p>
    <w:p w:rsidR="001029AF" w:rsidRDefault="001029AF" w:rsidP="001029AF">
      <w:pPr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 xml:space="preserve">(2) </w:t>
      </w:r>
      <w:r w:rsidRPr="001029AF">
        <w:rPr>
          <w:color w:val="231F20"/>
          <w:shd w:val="clear" w:color="auto" w:fill="FFFFFF"/>
        </w:rPr>
        <w:t>Komunalni doprinos je prihod proračuna jedinice lokalne samouprave koji se koristi samo za financiranje građenja i održavanja komunalne infrastrukture.</w:t>
      </w:r>
    </w:p>
    <w:p w:rsidR="001029AF" w:rsidRDefault="001029AF" w:rsidP="001029AF">
      <w:pPr>
        <w:jc w:val="both"/>
        <w:rPr>
          <w:color w:val="231F20"/>
          <w:shd w:val="clear" w:color="auto" w:fill="FFFFFF"/>
        </w:rPr>
      </w:pPr>
    </w:p>
    <w:p w:rsidR="001029AF" w:rsidRDefault="001029AF" w:rsidP="001029AF">
      <w:pPr>
        <w:jc w:val="both"/>
        <w:rPr>
          <w:color w:val="231F20"/>
          <w:shd w:val="clear" w:color="auto" w:fill="FFFFFF"/>
        </w:rPr>
      </w:pPr>
    </w:p>
    <w:p w:rsidR="001029AF" w:rsidRDefault="001029AF" w:rsidP="001029AF">
      <w:pPr>
        <w:jc w:val="center"/>
        <w:rPr>
          <w:b/>
          <w:color w:val="231F20"/>
          <w:shd w:val="clear" w:color="auto" w:fill="FFFFFF"/>
        </w:rPr>
      </w:pPr>
      <w:r w:rsidRPr="001029AF">
        <w:rPr>
          <w:b/>
          <w:color w:val="231F20"/>
          <w:shd w:val="clear" w:color="auto" w:fill="FFFFFF"/>
        </w:rPr>
        <w:t>Članak. 3.</w:t>
      </w:r>
    </w:p>
    <w:p w:rsidR="001029AF" w:rsidRDefault="001029AF" w:rsidP="001029AF">
      <w:pPr>
        <w:jc w:val="both"/>
        <w:rPr>
          <w:color w:val="231F20"/>
          <w:shd w:val="clear" w:color="auto" w:fill="FFFFFF"/>
        </w:rPr>
      </w:pPr>
      <w:r w:rsidRPr="001029AF">
        <w:rPr>
          <w:color w:val="231F20"/>
          <w:shd w:val="clear" w:color="auto" w:fill="FFFFFF"/>
        </w:rPr>
        <w:t>Komunalni doprinos plaća vlasnik zemljišta na kojem se gradi građevina ili se nalazi ozakonjena građevina odnosno investitor ako je na njega pisanim ugovorom prenesena obveza plaćanja komunalnog doprinosa.</w:t>
      </w:r>
    </w:p>
    <w:p w:rsidR="001029AF" w:rsidRDefault="001029AF" w:rsidP="001029AF">
      <w:pPr>
        <w:jc w:val="both"/>
        <w:rPr>
          <w:color w:val="231F20"/>
          <w:shd w:val="clear" w:color="auto" w:fill="FFFFFF"/>
        </w:rPr>
      </w:pPr>
    </w:p>
    <w:p w:rsidR="00597739" w:rsidRDefault="00597739" w:rsidP="00597739"/>
    <w:p w:rsidR="00597739" w:rsidRDefault="00597739" w:rsidP="00597739">
      <w:pPr>
        <w:jc w:val="center"/>
        <w:rPr>
          <w:b/>
        </w:rPr>
      </w:pPr>
      <w:r w:rsidRPr="00843FA8">
        <w:rPr>
          <w:b/>
        </w:rPr>
        <w:t xml:space="preserve">Članak </w:t>
      </w:r>
      <w:r>
        <w:rPr>
          <w:b/>
        </w:rPr>
        <w:t>4</w:t>
      </w:r>
      <w:r w:rsidRPr="00843FA8">
        <w:rPr>
          <w:b/>
        </w:rPr>
        <w:t>.</w:t>
      </w:r>
    </w:p>
    <w:p w:rsidR="00597739" w:rsidRDefault="00597739" w:rsidP="00597739">
      <w:pPr>
        <w:jc w:val="both"/>
      </w:pPr>
      <w:r w:rsidRPr="00843FA8">
        <w:t>(1) Komunalni doprinos za zgrade obračunava se množenjem obujma zgrade koja se gradi ili je izgrađena</w:t>
      </w:r>
      <w:r w:rsidR="00A427A5">
        <w:t>,</w:t>
      </w:r>
      <w:r w:rsidRPr="00843FA8">
        <w:t xml:space="preserve"> izraženog u kubnim metrima (m³)</w:t>
      </w:r>
      <w:r w:rsidR="00A427A5">
        <w:t>,</w:t>
      </w:r>
      <w:r w:rsidRPr="00843FA8">
        <w:t xml:space="preserve"> s jediničnom vrijednošću komunalnog doprinosa u zoni u kojoj se zgrada gradi ili je izgrađena.</w:t>
      </w:r>
    </w:p>
    <w:p w:rsidR="00597739" w:rsidRPr="00843FA8" w:rsidRDefault="00597739" w:rsidP="00597739">
      <w:pPr>
        <w:jc w:val="both"/>
      </w:pPr>
    </w:p>
    <w:p w:rsidR="00597739" w:rsidRDefault="00597739" w:rsidP="00597739">
      <w:pPr>
        <w:jc w:val="both"/>
        <w:rPr>
          <w:b/>
        </w:rPr>
      </w:pPr>
      <w:r w:rsidRPr="00843FA8">
        <w:t>(2) Komunalni doprinos za otvorene bazene i druge otvorene građevine te spremnike za naftu i druge tekućine s pokrovom čija visina se mijenja obračunava se množenjem tlocrtne površine građevine koja se gradi ili je izgrađena izražene u četvornim metrima (m²) s jediničnom vrijednošću komunalnog doprinosa u zoni u kojoj se građevina gradi ili je izgrađena</w:t>
      </w:r>
      <w:r w:rsidRPr="00843FA8">
        <w:rPr>
          <w:b/>
        </w:rPr>
        <w:t>.</w:t>
      </w:r>
    </w:p>
    <w:p w:rsidR="00234510" w:rsidRDefault="00234510" w:rsidP="00597739">
      <w:pPr>
        <w:jc w:val="both"/>
        <w:rPr>
          <w:b/>
        </w:rPr>
      </w:pPr>
    </w:p>
    <w:p w:rsidR="00234510" w:rsidRDefault="00234510" w:rsidP="00597739">
      <w:pPr>
        <w:jc w:val="both"/>
        <w:rPr>
          <w:b/>
        </w:rPr>
      </w:pPr>
    </w:p>
    <w:p w:rsidR="00234510" w:rsidRDefault="00234510" w:rsidP="00597739">
      <w:pPr>
        <w:jc w:val="both"/>
        <w:rPr>
          <w:b/>
        </w:rPr>
      </w:pPr>
    </w:p>
    <w:p w:rsidR="00234510" w:rsidRDefault="00234510" w:rsidP="00597739">
      <w:pPr>
        <w:jc w:val="both"/>
        <w:rPr>
          <w:b/>
        </w:rPr>
      </w:pPr>
    </w:p>
    <w:p w:rsidR="00234510" w:rsidRDefault="00234510" w:rsidP="00597739">
      <w:pPr>
        <w:jc w:val="both"/>
        <w:rPr>
          <w:b/>
        </w:rPr>
      </w:pPr>
    </w:p>
    <w:p w:rsidR="00234510" w:rsidRDefault="00234510" w:rsidP="00597739">
      <w:pPr>
        <w:jc w:val="both"/>
        <w:rPr>
          <w:b/>
        </w:rPr>
      </w:pPr>
    </w:p>
    <w:p w:rsidR="00234510" w:rsidRDefault="00234510" w:rsidP="00234510">
      <w:pPr>
        <w:jc w:val="center"/>
        <w:rPr>
          <w:b/>
        </w:rPr>
      </w:pPr>
      <w:r>
        <w:rPr>
          <w:b/>
        </w:rPr>
        <w:t>Članak 5.</w:t>
      </w:r>
    </w:p>
    <w:p w:rsidR="00234510" w:rsidRDefault="00234510" w:rsidP="00234510">
      <w:pPr>
        <w:jc w:val="both"/>
      </w:pPr>
      <w:r>
        <w:t xml:space="preserve">(1) </w:t>
      </w:r>
      <w:r w:rsidRPr="00234510">
        <w:t>Ako se postojeća zgrada uklanja zbog građenja nove zgrade ili kada se postojeća zgrada dograđ</w:t>
      </w:r>
      <w:r w:rsidR="00A427A5">
        <w:t xml:space="preserve">uje ili nadograđuje, komunalni </w:t>
      </w:r>
      <w:r w:rsidRPr="00234510">
        <w:t>doprinos</w:t>
      </w:r>
      <w:r w:rsidR="00A427A5">
        <w:t xml:space="preserve"> se</w:t>
      </w:r>
      <w:r w:rsidRPr="00234510">
        <w:t xml:space="preserve"> obračunava na razliku u obujmu zgrade u odnosu na prijašnji obujam zgrade.</w:t>
      </w:r>
    </w:p>
    <w:p w:rsidR="00234510" w:rsidRPr="00234510" w:rsidRDefault="00234510" w:rsidP="00234510">
      <w:pPr>
        <w:jc w:val="both"/>
      </w:pPr>
    </w:p>
    <w:p w:rsidR="00234510" w:rsidRDefault="00234510" w:rsidP="00234510">
      <w:pPr>
        <w:jc w:val="both"/>
      </w:pPr>
      <w:r>
        <w:t xml:space="preserve">(2) </w:t>
      </w:r>
      <w:r w:rsidRPr="00234510">
        <w:t xml:space="preserve">Ako je obujam zgrade koja se gradi manji ili jednak obujmu postojeće zgrade koja se uklanja ne plaća se komunalni doprinos, a o čemu Upravni odjel za </w:t>
      </w:r>
      <w:r w:rsidR="00A427A5">
        <w:t>lokalnu samoupravu i upravu</w:t>
      </w:r>
      <w:r w:rsidRPr="00234510">
        <w:t xml:space="preserve"> donosi rješenje kojim se utvrđuje da ne postoji obveza plaćanja komunalnog doprinosa.</w:t>
      </w:r>
    </w:p>
    <w:p w:rsidR="00234510" w:rsidRPr="00234510" w:rsidRDefault="00234510" w:rsidP="00234510">
      <w:pPr>
        <w:jc w:val="both"/>
      </w:pPr>
    </w:p>
    <w:p w:rsidR="00234510" w:rsidRPr="00234510" w:rsidRDefault="00234510" w:rsidP="00234510">
      <w:pPr>
        <w:jc w:val="both"/>
      </w:pPr>
      <w:r>
        <w:t xml:space="preserve">(3) </w:t>
      </w:r>
      <w:r w:rsidRPr="00234510">
        <w:t>Odredbe ovoga članka na odgovarajući se način primjenjuju i na obračun komunalnog doprinosa za građevine koje nisu zgrade te na obračun komunalnog doprinosa za ozakonjene građevine.</w:t>
      </w:r>
    </w:p>
    <w:p w:rsidR="00597739" w:rsidRDefault="00597739" w:rsidP="00597739">
      <w:pPr>
        <w:jc w:val="both"/>
        <w:rPr>
          <w:b/>
        </w:rPr>
      </w:pPr>
    </w:p>
    <w:p w:rsidR="00597739" w:rsidRDefault="00597739" w:rsidP="00597739">
      <w:pPr>
        <w:jc w:val="both"/>
        <w:rPr>
          <w:b/>
        </w:rPr>
      </w:pPr>
    </w:p>
    <w:p w:rsidR="00597739" w:rsidRPr="001029AF" w:rsidRDefault="00597739" w:rsidP="00597739">
      <w:pPr>
        <w:jc w:val="center"/>
        <w:rPr>
          <w:b/>
          <w:color w:val="231F20"/>
          <w:shd w:val="clear" w:color="auto" w:fill="FFFFFF"/>
        </w:rPr>
      </w:pPr>
      <w:r w:rsidRPr="001029AF">
        <w:rPr>
          <w:b/>
          <w:color w:val="231F20"/>
          <w:shd w:val="clear" w:color="auto" w:fill="FFFFFF"/>
        </w:rPr>
        <w:t xml:space="preserve">Članak </w:t>
      </w:r>
      <w:r w:rsidR="00234510">
        <w:rPr>
          <w:b/>
          <w:color w:val="231F20"/>
          <w:shd w:val="clear" w:color="auto" w:fill="FFFFFF"/>
        </w:rPr>
        <w:t>6</w:t>
      </w:r>
      <w:r w:rsidRPr="001029AF">
        <w:rPr>
          <w:b/>
          <w:color w:val="231F20"/>
          <w:shd w:val="clear" w:color="auto" w:fill="FFFFFF"/>
        </w:rPr>
        <w:t>.</w:t>
      </w:r>
    </w:p>
    <w:p w:rsidR="00597739" w:rsidRDefault="00597739" w:rsidP="00597739">
      <w:r>
        <w:t>Za područje općine Čavle određuje se jedna zona za plaćanje komunalnog doprinosa.</w:t>
      </w:r>
    </w:p>
    <w:p w:rsidR="00597739" w:rsidRDefault="00597739" w:rsidP="00597739"/>
    <w:p w:rsidR="00597739" w:rsidRDefault="00597739" w:rsidP="00597739"/>
    <w:p w:rsidR="00597739" w:rsidRPr="001A60DE" w:rsidRDefault="00597739" w:rsidP="00597739">
      <w:pPr>
        <w:jc w:val="center"/>
        <w:rPr>
          <w:b/>
        </w:rPr>
      </w:pPr>
      <w:r w:rsidRPr="001A60DE">
        <w:rPr>
          <w:b/>
        </w:rPr>
        <w:t xml:space="preserve">Članak </w:t>
      </w:r>
      <w:r w:rsidR="00234510">
        <w:rPr>
          <w:b/>
        </w:rPr>
        <w:t>7</w:t>
      </w:r>
      <w:r w:rsidRPr="001A60DE">
        <w:rPr>
          <w:b/>
        </w:rPr>
        <w:t>.</w:t>
      </w:r>
    </w:p>
    <w:p w:rsidR="00597739" w:rsidRDefault="00597739" w:rsidP="00A427A5">
      <w:pPr>
        <w:jc w:val="both"/>
      </w:pPr>
      <w:r>
        <w:t xml:space="preserve">Utvrđuje se jedinična vrijednost komunalnog doprinosa iz članka </w:t>
      </w:r>
      <w:r w:rsidR="00234510">
        <w:t>6</w:t>
      </w:r>
      <w:r>
        <w:t>. ove odluke</w:t>
      </w:r>
      <w:r w:rsidR="00A427A5">
        <w:t>,</w:t>
      </w:r>
      <w:r>
        <w:t xml:space="preserve"> određuje se u kunama po m</w:t>
      </w:r>
      <w:r w:rsidRPr="00234510">
        <w:rPr>
          <w:vertAlign w:val="superscript"/>
        </w:rPr>
        <w:t>3</w:t>
      </w:r>
      <w:r>
        <w:t xml:space="preserve"> građevine i iznosi 40,00 kn</w:t>
      </w:r>
      <w:r w:rsidR="00A427A5">
        <w:t>/m</w:t>
      </w:r>
      <w:r w:rsidR="00A427A5" w:rsidRPr="00A427A5">
        <w:rPr>
          <w:vertAlign w:val="superscript"/>
        </w:rPr>
        <w:t>3</w:t>
      </w:r>
      <w:r>
        <w:t>.</w:t>
      </w:r>
    </w:p>
    <w:p w:rsidR="00597739" w:rsidRDefault="00597739" w:rsidP="00597739"/>
    <w:p w:rsidR="00234510" w:rsidRDefault="00234510" w:rsidP="00597739"/>
    <w:p w:rsidR="00597739" w:rsidRPr="00843FA8" w:rsidRDefault="00597739" w:rsidP="00597739">
      <w:pPr>
        <w:jc w:val="center"/>
        <w:rPr>
          <w:b/>
        </w:rPr>
      </w:pPr>
      <w:r w:rsidRPr="00843FA8">
        <w:rPr>
          <w:b/>
        </w:rPr>
        <w:t xml:space="preserve">Članak </w:t>
      </w:r>
      <w:r w:rsidR="00234510">
        <w:rPr>
          <w:b/>
        </w:rPr>
        <w:t>8</w:t>
      </w:r>
      <w:r w:rsidRPr="00843FA8">
        <w:rPr>
          <w:b/>
        </w:rPr>
        <w:t>.</w:t>
      </w:r>
    </w:p>
    <w:p w:rsidR="00597739" w:rsidRDefault="00597739" w:rsidP="00597739">
      <w:pPr>
        <w:jc w:val="both"/>
      </w:pPr>
      <w:r>
        <w:t>(1) Komunalni doprinos plaća se u roku od 15 dana od dana izvršnosti rješenja o komunalnom doprinosu.</w:t>
      </w:r>
    </w:p>
    <w:p w:rsidR="00597739" w:rsidRDefault="00597739" w:rsidP="00597739"/>
    <w:p w:rsidR="00597739" w:rsidRDefault="00597739" w:rsidP="00597739">
      <w:pPr>
        <w:jc w:val="both"/>
      </w:pPr>
      <w:r>
        <w:t>(2) Na nepravovremeno uplaćene iznose komunalnog doprinosa plaćaju se zatezne kamate u visini propisanoj za nepravovremeno uplaćene iznose javnih prihoda.</w:t>
      </w:r>
    </w:p>
    <w:p w:rsidR="00597739" w:rsidRDefault="00597739" w:rsidP="00597739"/>
    <w:p w:rsidR="001029AF" w:rsidRDefault="001029AF" w:rsidP="001029AF">
      <w:pPr>
        <w:jc w:val="both"/>
        <w:rPr>
          <w:color w:val="231F20"/>
          <w:shd w:val="clear" w:color="auto" w:fill="FFFFFF"/>
        </w:rPr>
      </w:pPr>
    </w:p>
    <w:p w:rsidR="001029AF" w:rsidRPr="001029AF" w:rsidRDefault="001029AF" w:rsidP="001029AF">
      <w:pPr>
        <w:jc w:val="center"/>
        <w:rPr>
          <w:b/>
          <w:color w:val="231F20"/>
          <w:shd w:val="clear" w:color="auto" w:fill="FFFFFF"/>
        </w:rPr>
      </w:pPr>
      <w:r w:rsidRPr="001029AF">
        <w:rPr>
          <w:b/>
          <w:color w:val="231F20"/>
          <w:shd w:val="clear" w:color="auto" w:fill="FFFFFF"/>
        </w:rPr>
        <w:t xml:space="preserve">Članak </w:t>
      </w:r>
      <w:r w:rsidR="00234510">
        <w:rPr>
          <w:b/>
          <w:color w:val="231F20"/>
          <w:shd w:val="clear" w:color="auto" w:fill="FFFFFF"/>
        </w:rPr>
        <w:t>9</w:t>
      </w:r>
      <w:r w:rsidRPr="001029AF">
        <w:rPr>
          <w:b/>
          <w:color w:val="231F20"/>
          <w:shd w:val="clear" w:color="auto" w:fill="FFFFFF"/>
        </w:rPr>
        <w:t>.</w:t>
      </w:r>
    </w:p>
    <w:p w:rsidR="001029AF" w:rsidRDefault="001029AF" w:rsidP="001029AF">
      <w:pPr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(1)</w:t>
      </w:r>
      <w:r w:rsidR="00597739">
        <w:rPr>
          <w:color w:val="231F20"/>
          <w:shd w:val="clear" w:color="auto" w:fill="FFFFFF"/>
        </w:rPr>
        <w:t xml:space="preserve"> </w:t>
      </w:r>
      <w:r w:rsidRPr="001029AF">
        <w:rPr>
          <w:color w:val="231F20"/>
          <w:shd w:val="clear" w:color="auto" w:fill="FFFFFF"/>
        </w:rPr>
        <w:t>Rješenje o komunalnom doprinosu donosi se po pravomoćnosti građevinske dozvole odnosno rješenja o izvedenom stanju, a u slučaju građenja građevina koje se prema posebnim propisima grade bez građevinske dozvole nakon prijave početka građenja ili nakon početka građenja.</w:t>
      </w:r>
    </w:p>
    <w:p w:rsidR="001029AF" w:rsidRPr="001029AF" w:rsidRDefault="001029AF" w:rsidP="001029AF">
      <w:pPr>
        <w:jc w:val="both"/>
        <w:rPr>
          <w:color w:val="231F20"/>
          <w:shd w:val="clear" w:color="auto" w:fill="FFFFFF"/>
        </w:rPr>
      </w:pPr>
    </w:p>
    <w:p w:rsidR="001029AF" w:rsidRDefault="001029AF" w:rsidP="001029AF">
      <w:pPr>
        <w:jc w:val="both"/>
        <w:rPr>
          <w:color w:val="231F20"/>
          <w:shd w:val="clear" w:color="auto" w:fill="FFFFFF"/>
        </w:rPr>
      </w:pPr>
      <w:r w:rsidRPr="001029AF">
        <w:rPr>
          <w:color w:val="231F20"/>
          <w:shd w:val="clear" w:color="auto" w:fill="FFFFFF"/>
        </w:rPr>
        <w:t>(2) Iznimno od stavka 1. ovoga članka, rješenje o komunalnom doprinosu za skladište i građevinu namijenjenu proizvodnji donosi se po pravomoćnosti uporabne dozvole odnosno nakon što se građevina te namjene počela koristiti, ako se koristi bez uporabne dozvole.</w:t>
      </w:r>
    </w:p>
    <w:p w:rsidR="001029AF" w:rsidRDefault="001029AF" w:rsidP="001029AF">
      <w:pPr>
        <w:jc w:val="both"/>
        <w:rPr>
          <w:color w:val="231F20"/>
          <w:shd w:val="clear" w:color="auto" w:fill="FFFFFF"/>
        </w:rPr>
      </w:pPr>
    </w:p>
    <w:p w:rsidR="001A60DE" w:rsidRDefault="001A60DE" w:rsidP="00692D86"/>
    <w:p w:rsidR="00692D86" w:rsidRDefault="00692D86" w:rsidP="00086C0D">
      <w:pPr>
        <w:jc w:val="center"/>
        <w:rPr>
          <w:b/>
        </w:rPr>
      </w:pPr>
      <w:r w:rsidRPr="001A60DE">
        <w:rPr>
          <w:b/>
        </w:rPr>
        <w:t xml:space="preserve">Članak </w:t>
      </w:r>
      <w:r w:rsidR="00234510">
        <w:rPr>
          <w:b/>
        </w:rPr>
        <w:t>10</w:t>
      </w:r>
      <w:r w:rsidRPr="001A60DE">
        <w:rPr>
          <w:b/>
        </w:rPr>
        <w:t>.</w:t>
      </w:r>
    </w:p>
    <w:p w:rsidR="00843FA8" w:rsidRDefault="00234510" w:rsidP="00843FA8">
      <w:pPr>
        <w:jc w:val="both"/>
      </w:pPr>
      <w:r>
        <w:t xml:space="preserve">(1) </w:t>
      </w:r>
      <w:r w:rsidR="00843FA8" w:rsidRPr="00843FA8">
        <w:t>Rješenje o komunalnom doprinosu donosi Upravni odjel za lokalnu samoupravu i upravu Općine Čavle u postupku pokrenutom na zahtjev stranke ili po službenoj dužnosti.</w:t>
      </w:r>
    </w:p>
    <w:p w:rsidR="00234510" w:rsidRDefault="00234510" w:rsidP="00843FA8">
      <w:pPr>
        <w:jc w:val="both"/>
      </w:pPr>
    </w:p>
    <w:p w:rsidR="00234510" w:rsidRDefault="00234510" w:rsidP="00234510">
      <w:pPr>
        <w:jc w:val="both"/>
      </w:pPr>
      <w:r>
        <w:t>(2) Rješenje iz prethodnog stavka sadrži:</w:t>
      </w:r>
    </w:p>
    <w:p w:rsidR="00234510" w:rsidRDefault="00234510" w:rsidP="00234510">
      <w:pPr>
        <w:jc w:val="both"/>
      </w:pPr>
      <w:r>
        <w:t>- podatke o obvezniku komunalnog doprinosa;</w:t>
      </w:r>
    </w:p>
    <w:p w:rsidR="00234510" w:rsidRDefault="00234510" w:rsidP="00234510">
      <w:pPr>
        <w:jc w:val="both"/>
      </w:pPr>
      <w:r>
        <w:t>- iznos sredstava komunalnog doprinosa koji je obveznik dužan platiti;</w:t>
      </w:r>
    </w:p>
    <w:p w:rsidR="00234510" w:rsidRDefault="00234510" w:rsidP="00234510">
      <w:pPr>
        <w:jc w:val="both"/>
      </w:pPr>
      <w:r>
        <w:t>- obvezu, način i rokove plaćanja komunalnog doprinosa i</w:t>
      </w:r>
    </w:p>
    <w:p w:rsidR="00234510" w:rsidRDefault="00234510" w:rsidP="00234510">
      <w:pPr>
        <w:jc w:val="both"/>
      </w:pPr>
      <w:r>
        <w:t>- prikaz načina obračuna komunalnog doprinosa za građevinu koja se gradi ili je izgrađena s iskazom obujma, odnosno površine građevine i jedinične vrijednosti komunalnog doprinosa.</w:t>
      </w:r>
    </w:p>
    <w:p w:rsidR="00843FA8" w:rsidRDefault="00843FA8" w:rsidP="00843FA8">
      <w:pPr>
        <w:jc w:val="both"/>
      </w:pPr>
    </w:p>
    <w:p w:rsidR="00A427A5" w:rsidRDefault="00A427A5" w:rsidP="00843FA8">
      <w:pPr>
        <w:jc w:val="both"/>
      </w:pPr>
    </w:p>
    <w:p w:rsidR="00692D86" w:rsidRPr="001A60DE" w:rsidRDefault="00692D86" w:rsidP="00086C0D">
      <w:pPr>
        <w:jc w:val="center"/>
        <w:rPr>
          <w:b/>
        </w:rPr>
      </w:pPr>
      <w:r w:rsidRPr="001A60DE">
        <w:rPr>
          <w:b/>
        </w:rPr>
        <w:t xml:space="preserve">Članak </w:t>
      </w:r>
      <w:r w:rsidR="00613985">
        <w:rPr>
          <w:b/>
        </w:rPr>
        <w:t>1</w:t>
      </w:r>
      <w:r w:rsidR="00234510">
        <w:rPr>
          <w:b/>
        </w:rPr>
        <w:t>1</w:t>
      </w:r>
      <w:r w:rsidRPr="001A60DE">
        <w:rPr>
          <w:b/>
        </w:rPr>
        <w:t>.</w:t>
      </w:r>
    </w:p>
    <w:p w:rsidR="00086C0D" w:rsidRDefault="00234510" w:rsidP="00692D86">
      <w:r>
        <w:t xml:space="preserve">(1) </w:t>
      </w:r>
      <w:r w:rsidR="00597739">
        <w:t>Komunalni doprinos obveznik plaća jednokratno</w:t>
      </w:r>
      <w:r w:rsidR="006A00BE">
        <w:t>.</w:t>
      </w:r>
    </w:p>
    <w:p w:rsidR="006A00BE" w:rsidRDefault="006A00BE" w:rsidP="00692D86"/>
    <w:p w:rsidR="006A00BE" w:rsidRDefault="00234510" w:rsidP="006A00BE">
      <w:pPr>
        <w:jc w:val="both"/>
      </w:pPr>
      <w:r>
        <w:t xml:space="preserve">(2) </w:t>
      </w:r>
      <w:r w:rsidR="006A00BE">
        <w:t>Kod jednokratne uplate komunalnog doprinosa prema rješenju Upravnog odjela, obveznik ostvaruje popust u visini od 10% obračunatog komunalnog doprinosa.</w:t>
      </w:r>
    </w:p>
    <w:p w:rsidR="006A00BE" w:rsidRDefault="006A00BE" w:rsidP="00692D86"/>
    <w:p w:rsidR="006A00BE" w:rsidRDefault="00234510" w:rsidP="006A00BE">
      <w:pPr>
        <w:jc w:val="both"/>
      </w:pPr>
      <w:r>
        <w:t xml:space="preserve">(3) </w:t>
      </w:r>
      <w:r w:rsidR="006A00BE">
        <w:t>Upravni odjel Općine može na zahtjev obveznika plaćanja komunalnog doprinosa odobriti obročnu otplatu</w:t>
      </w:r>
      <w:r w:rsidR="00A427A5">
        <w:t xml:space="preserve"> na rok od 1 godine (</w:t>
      </w:r>
      <w:r w:rsidR="006A00BE">
        <w:t>12 rata</w:t>
      </w:r>
      <w:r w:rsidR="00A427A5">
        <w:t>)</w:t>
      </w:r>
      <w:r w:rsidR="006A00BE">
        <w:t xml:space="preserve"> od dana dospijeća rješenja o komunalnom doprinosu.</w:t>
      </w:r>
    </w:p>
    <w:p w:rsidR="006A00BE" w:rsidRDefault="006A00BE" w:rsidP="006A00BE">
      <w:pPr>
        <w:jc w:val="both"/>
      </w:pPr>
    </w:p>
    <w:p w:rsidR="006A00BE" w:rsidRDefault="00234510" w:rsidP="006A00BE">
      <w:pPr>
        <w:jc w:val="both"/>
      </w:pPr>
      <w:r>
        <w:t xml:space="preserve">(4) </w:t>
      </w:r>
      <w:r w:rsidR="006A00BE">
        <w:t>Obročna otplata komunalnog doprinosa odobriti će se obvezniku uz uvjet da nema neizmirenih obveza prema Općini Čavle i da obveznik priloži sredstvo osiguranja – bjanko zadužnicu u korist Općine Čavle u visini obveze komunalnog doprinosa.</w:t>
      </w:r>
    </w:p>
    <w:p w:rsidR="006A00BE" w:rsidRDefault="006A00BE" w:rsidP="006A00BE">
      <w:pPr>
        <w:jc w:val="both"/>
      </w:pPr>
    </w:p>
    <w:p w:rsidR="006A00BE" w:rsidRDefault="00234510" w:rsidP="006A00BE">
      <w:pPr>
        <w:jc w:val="both"/>
      </w:pPr>
      <w:r>
        <w:t xml:space="preserve">(5) </w:t>
      </w:r>
      <w:r w:rsidR="006A00BE">
        <w:t>Ukoliko obveznik plaćanja komunalnog doprinosa ne uplati dva uzastopna mjesečna obroka, realizirati će se naplata zadužnice.</w:t>
      </w:r>
    </w:p>
    <w:p w:rsidR="006A00BE" w:rsidRDefault="006A00BE" w:rsidP="006A00BE">
      <w:pPr>
        <w:jc w:val="both"/>
      </w:pPr>
    </w:p>
    <w:p w:rsidR="006A00BE" w:rsidRDefault="00234510" w:rsidP="006A00BE">
      <w:pPr>
        <w:jc w:val="both"/>
      </w:pPr>
      <w:r>
        <w:t xml:space="preserve">(6) </w:t>
      </w:r>
      <w:r w:rsidR="006A00BE">
        <w:t>U slučaju obročne otplate komunalnog doprinosa, obračunava se zakonska zatezna kamata.</w:t>
      </w:r>
    </w:p>
    <w:p w:rsidR="006A00BE" w:rsidRDefault="006A00BE" w:rsidP="006A00BE">
      <w:pPr>
        <w:jc w:val="both"/>
      </w:pPr>
    </w:p>
    <w:p w:rsidR="006A00BE" w:rsidRDefault="006A00BE" w:rsidP="006A00BE">
      <w:pPr>
        <w:jc w:val="both"/>
      </w:pPr>
    </w:p>
    <w:p w:rsidR="006A00BE" w:rsidRDefault="006A00BE" w:rsidP="006A00BE">
      <w:pPr>
        <w:jc w:val="center"/>
        <w:rPr>
          <w:b/>
        </w:rPr>
      </w:pPr>
      <w:r w:rsidRPr="006A00BE">
        <w:rPr>
          <w:b/>
        </w:rPr>
        <w:t>Članak 1</w:t>
      </w:r>
      <w:r w:rsidR="00234510">
        <w:rPr>
          <w:b/>
        </w:rPr>
        <w:t>2</w:t>
      </w:r>
      <w:r w:rsidRPr="006A00BE">
        <w:rPr>
          <w:b/>
        </w:rPr>
        <w:t>.</w:t>
      </w:r>
    </w:p>
    <w:p w:rsidR="008363B2" w:rsidRPr="008363B2" w:rsidRDefault="008363B2" w:rsidP="008363B2">
      <w:pPr>
        <w:jc w:val="both"/>
      </w:pPr>
      <w:r w:rsidRPr="008363B2">
        <w:t>Komunalni doprinos ne plaća se za građenje i ozakonjenje:</w:t>
      </w:r>
    </w:p>
    <w:p w:rsidR="008363B2" w:rsidRPr="008363B2" w:rsidRDefault="008363B2" w:rsidP="008363B2">
      <w:pPr>
        <w:jc w:val="both"/>
      </w:pPr>
      <w:r w:rsidRPr="008363B2">
        <w:t>1. komunalne infrastrukture i vatrogasnih domova</w:t>
      </w:r>
      <w:r>
        <w:t>;</w:t>
      </w:r>
    </w:p>
    <w:p w:rsidR="008363B2" w:rsidRPr="008363B2" w:rsidRDefault="008363B2" w:rsidP="008363B2">
      <w:pPr>
        <w:jc w:val="both"/>
      </w:pPr>
      <w:r w:rsidRPr="008363B2">
        <w:t>2. vojnih građevina</w:t>
      </w:r>
      <w:r>
        <w:t>;</w:t>
      </w:r>
    </w:p>
    <w:p w:rsidR="008363B2" w:rsidRPr="008363B2" w:rsidRDefault="008363B2" w:rsidP="008363B2">
      <w:pPr>
        <w:jc w:val="both"/>
      </w:pPr>
      <w:r w:rsidRPr="008363B2">
        <w:t>3. prometne, vodne, pomorske, komunikacijske i elektroničke komunikacijske infrastrukture</w:t>
      </w:r>
      <w:r>
        <w:t>;</w:t>
      </w:r>
    </w:p>
    <w:p w:rsidR="008363B2" w:rsidRPr="008363B2" w:rsidRDefault="008363B2" w:rsidP="008363B2">
      <w:pPr>
        <w:jc w:val="both"/>
      </w:pPr>
      <w:r w:rsidRPr="008363B2">
        <w:t xml:space="preserve">4. nadzemnih i podzemnih </w:t>
      </w:r>
      <w:proofErr w:type="spellStart"/>
      <w:r w:rsidRPr="008363B2">
        <w:t>produktovoda</w:t>
      </w:r>
      <w:proofErr w:type="spellEnd"/>
      <w:r w:rsidRPr="008363B2">
        <w:t xml:space="preserve"> i vodova</w:t>
      </w:r>
      <w:r>
        <w:t>;</w:t>
      </w:r>
    </w:p>
    <w:p w:rsidR="008363B2" w:rsidRPr="008363B2" w:rsidRDefault="008363B2" w:rsidP="008363B2">
      <w:pPr>
        <w:jc w:val="both"/>
      </w:pPr>
      <w:r w:rsidRPr="008363B2">
        <w:t>5. sportskih i dječjih igrališta</w:t>
      </w:r>
      <w:r>
        <w:t>;</w:t>
      </w:r>
    </w:p>
    <w:p w:rsidR="008363B2" w:rsidRPr="008363B2" w:rsidRDefault="008363B2" w:rsidP="008363B2">
      <w:pPr>
        <w:jc w:val="both"/>
      </w:pPr>
      <w:r w:rsidRPr="008363B2">
        <w:t>6. ograda, zidova i potpornih zidova</w:t>
      </w:r>
      <w:r>
        <w:t>;</w:t>
      </w:r>
    </w:p>
    <w:p w:rsidR="008363B2" w:rsidRPr="008363B2" w:rsidRDefault="008363B2" w:rsidP="008363B2">
      <w:pPr>
        <w:jc w:val="both"/>
      </w:pPr>
      <w:r w:rsidRPr="008363B2">
        <w:t xml:space="preserve">7. parkirališta, cesta, staza, mostića, fontana, cisterna za vodu, septičkih jama, sunčanih kolektora, </w:t>
      </w:r>
      <w:proofErr w:type="spellStart"/>
      <w:r w:rsidRPr="008363B2">
        <w:t>fotonaponskih</w:t>
      </w:r>
      <w:proofErr w:type="spellEnd"/>
      <w:r w:rsidRPr="008363B2">
        <w:t xml:space="preserve"> modula na građevnoj čestici ili obuhvatu zahvata u prostoru postojeće građevine ili na postojećoj građevini, koji su namijenjeni uporabi te građevine</w:t>
      </w:r>
      <w:r>
        <w:t>;</w:t>
      </w:r>
    </w:p>
    <w:p w:rsidR="006A00BE" w:rsidRDefault="008363B2" w:rsidP="008363B2">
      <w:pPr>
        <w:jc w:val="both"/>
      </w:pPr>
      <w:r w:rsidRPr="008363B2">
        <w:t>8. spomenika.</w:t>
      </w:r>
    </w:p>
    <w:p w:rsidR="008363B2" w:rsidRDefault="008363B2" w:rsidP="008363B2">
      <w:pPr>
        <w:jc w:val="both"/>
      </w:pPr>
    </w:p>
    <w:p w:rsidR="008363B2" w:rsidRDefault="008363B2" w:rsidP="008363B2">
      <w:pPr>
        <w:jc w:val="both"/>
      </w:pPr>
    </w:p>
    <w:p w:rsidR="008363B2" w:rsidRPr="008363B2" w:rsidRDefault="008363B2" w:rsidP="008363B2">
      <w:pPr>
        <w:jc w:val="center"/>
        <w:rPr>
          <w:b/>
        </w:rPr>
      </w:pPr>
      <w:r w:rsidRPr="008363B2">
        <w:rPr>
          <w:b/>
        </w:rPr>
        <w:t>Članak 1</w:t>
      </w:r>
      <w:r w:rsidR="00234510">
        <w:rPr>
          <w:b/>
        </w:rPr>
        <w:t>3</w:t>
      </w:r>
      <w:r w:rsidRPr="008363B2">
        <w:rPr>
          <w:b/>
        </w:rPr>
        <w:t>.</w:t>
      </w:r>
    </w:p>
    <w:p w:rsidR="008363B2" w:rsidRDefault="008363B2" w:rsidP="008363B2">
      <w:pPr>
        <w:jc w:val="both"/>
      </w:pPr>
      <w:r w:rsidRPr="008363B2">
        <w:t xml:space="preserve">Općinsko vijeće </w:t>
      </w:r>
      <w:r>
        <w:t>može osloboditi djelomično ili u potpunosti obveze plaćanja komunalnog doprinosa investitora koji grade građevine namijenjene zdravstvenoj djelatnosti, socijalnoj skrbi, kulturi, tehničkoj kulturi, sportu te predškolskom, osnovnom i srednjem obrazovanju te građevine za potrebe javnih ustanova i trgovačkih društava koje su u vlasništvu ili suvlasništvu Općine Čavle, te investitore koji grade objekte od interesa za Općinu Čavle.</w:t>
      </w:r>
    </w:p>
    <w:p w:rsidR="008363B2" w:rsidRDefault="008363B2" w:rsidP="008363B2">
      <w:pPr>
        <w:jc w:val="both"/>
      </w:pPr>
    </w:p>
    <w:p w:rsidR="008363B2" w:rsidRDefault="008363B2" w:rsidP="008363B2">
      <w:pPr>
        <w:jc w:val="both"/>
      </w:pPr>
    </w:p>
    <w:p w:rsidR="008363B2" w:rsidRDefault="008363B2" w:rsidP="008363B2">
      <w:pPr>
        <w:jc w:val="center"/>
        <w:rPr>
          <w:b/>
        </w:rPr>
      </w:pPr>
      <w:r w:rsidRPr="008363B2">
        <w:rPr>
          <w:b/>
        </w:rPr>
        <w:t>Članak 1</w:t>
      </w:r>
      <w:r w:rsidR="00234510">
        <w:rPr>
          <w:b/>
        </w:rPr>
        <w:t>4</w:t>
      </w:r>
      <w:r w:rsidRPr="008363B2">
        <w:rPr>
          <w:b/>
        </w:rPr>
        <w:t>.</w:t>
      </w:r>
    </w:p>
    <w:p w:rsidR="00234510" w:rsidRDefault="008363B2" w:rsidP="008363B2">
      <w:pPr>
        <w:jc w:val="both"/>
      </w:pPr>
      <w:r>
        <w:t>Plaćanja komunalnog doprinosa oslobođeni su Hrvatski ratni vojni invalidi iz Domovinskog rata od I-X skupine i obitelji smrtno stradalog, zatočenog ili nestalog hrvatskog branitelja koji gradi svoju prvu stambenu jedinicu, ukupnog obujma do 1.000m</w:t>
      </w:r>
      <w:r w:rsidRPr="00234510">
        <w:rPr>
          <w:vertAlign w:val="superscript"/>
        </w:rPr>
        <w:t>3</w:t>
      </w:r>
      <w:r>
        <w:t>, dok se za preostali dio plaća puni iznos komunalnog doprinosa.</w:t>
      </w:r>
    </w:p>
    <w:p w:rsidR="008363B2" w:rsidRDefault="008363B2" w:rsidP="008363B2">
      <w:pPr>
        <w:jc w:val="both"/>
      </w:pPr>
    </w:p>
    <w:p w:rsidR="00234510" w:rsidRDefault="00234510" w:rsidP="008363B2">
      <w:pPr>
        <w:jc w:val="both"/>
      </w:pPr>
    </w:p>
    <w:p w:rsidR="00613985" w:rsidRPr="00613985" w:rsidRDefault="00613985" w:rsidP="00613985">
      <w:pPr>
        <w:jc w:val="center"/>
        <w:rPr>
          <w:b/>
        </w:rPr>
      </w:pPr>
      <w:r w:rsidRPr="00613985">
        <w:rPr>
          <w:b/>
        </w:rPr>
        <w:t>Članak 1</w:t>
      </w:r>
      <w:r w:rsidR="00234510">
        <w:rPr>
          <w:b/>
        </w:rPr>
        <w:t>5</w:t>
      </w:r>
      <w:r w:rsidRPr="00613985">
        <w:rPr>
          <w:b/>
        </w:rPr>
        <w:t>.</w:t>
      </w:r>
    </w:p>
    <w:p w:rsidR="00613985" w:rsidRDefault="00613985" w:rsidP="00613985">
      <w:pPr>
        <w:jc w:val="both"/>
      </w:pPr>
      <w:r w:rsidRPr="00613985">
        <w:t>U slučajevima oslobođenja od plaćanja komunalnog doprinosa iz članka 1</w:t>
      </w:r>
      <w:r w:rsidR="00234510">
        <w:t>3</w:t>
      </w:r>
      <w:r w:rsidRPr="00613985">
        <w:t>.</w:t>
      </w:r>
      <w:r w:rsidR="00234510">
        <w:t xml:space="preserve"> i 14.</w:t>
      </w:r>
      <w:r w:rsidRPr="00613985">
        <w:t xml:space="preserve"> ove Odluke, sredstva potrebna za izgradnju objekata i uređaja komunalne infrastrukture namijenjena toj svrsi </w:t>
      </w:r>
      <w:r w:rsidR="00234510">
        <w:t>osigurati će se u Proračunu Općine Čavle iz sredstva poreznih prihoda.</w:t>
      </w:r>
    </w:p>
    <w:p w:rsidR="00613985" w:rsidRDefault="00613985" w:rsidP="00613985">
      <w:pPr>
        <w:jc w:val="both"/>
      </w:pPr>
    </w:p>
    <w:p w:rsidR="00613985" w:rsidRPr="00613985" w:rsidRDefault="00613985" w:rsidP="00613985">
      <w:pPr>
        <w:jc w:val="center"/>
        <w:rPr>
          <w:b/>
        </w:rPr>
      </w:pPr>
      <w:r w:rsidRPr="00613985">
        <w:rPr>
          <w:b/>
        </w:rPr>
        <w:t>Članak 1</w:t>
      </w:r>
      <w:r w:rsidR="00234510">
        <w:rPr>
          <w:b/>
        </w:rPr>
        <w:t>6</w:t>
      </w:r>
      <w:r w:rsidRPr="00613985">
        <w:rPr>
          <w:b/>
        </w:rPr>
        <w:t>.</w:t>
      </w:r>
    </w:p>
    <w:p w:rsidR="00613985" w:rsidRDefault="00613985" w:rsidP="00613985">
      <w:pPr>
        <w:jc w:val="both"/>
      </w:pPr>
      <w:r w:rsidRPr="00613985">
        <w:t>Postupci donošenja Rješenja započeti po Odluci o komunalnom doprinosu (</w:t>
      </w:r>
      <w:r>
        <w:t>Službene novine Primorsko-goranske županije 13/14 i 20/14</w:t>
      </w:r>
      <w:r w:rsidRPr="00613985">
        <w:t>) do dana stupanja na snagu ove Odluke dovršit će se prema odredbama dosadašnje Odluke.</w:t>
      </w:r>
    </w:p>
    <w:p w:rsidR="00613985" w:rsidRPr="008363B2" w:rsidRDefault="00613985" w:rsidP="00613985">
      <w:pPr>
        <w:jc w:val="both"/>
      </w:pPr>
    </w:p>
    <w:p w:rsidR="00086C0D" w:rsidRDefault="00086C0D" w:rsidP="00692D86"/>
    <w:p w:rsidR="00692D86" w:rsidRPr="00613985" w:rsidRDefault="00692D86" w:rsidP="00086C0D">
      <w:pPr>
        <w:jc w:val="center"/>
        <w:rPr>
          <w:b/>
        </w:rPr>
      </w:pPr>
      <w:r w:rsidRPr="00613985">
        <w:rPr>
          <w:b/>
        </w:rPr>
        <w:t xml:space="preserve">Članak </w:t>
      </w:r>
      <w:r w:rsidR="00613985" w:rsidRPr="00613985">
        <w:rPr>
          <w:b/>
        </w:rPr>
        <w:t>1</w:t>
      </w:r>
      <w:r w:rsidR="00234510">
        <w:rPr>
          <w:b/>
        </w:rPr>
        <w:t>7</w:t>
      </w:r>
      <w:r w:rsidRPr="00613985">
        <w:rPr>
          <w:b/>
        </w:rPr>
        <w:t>.</w:t>
      </w:r>
    </w:p>
    <w:p w:rsidR="00692D86" w:rsidRDefault="00692D86" w:rsidP="00A427A5">
      <w:pPr>
        <w:jc w:val="both"/>
      </w:pPr>
      <w:r>
        <w:t>Stupanjem na snagu ove Odluke, prestaje važiti Odluka o komunalnom doprinosu (Službene novine</w:t>
      </w:r>
    </w:p>
    <w:p w:rsidR="00692D86" w:rsidRDefault="00365B42" w:rsidP="00692D86">
      <w:r>
        <w:t xml:space="preserve">Primorsko-goranske </w:t>
      </w:r>
      <w:r w:rsidR="00613985">
        <w:t>županije</w:t>
      </w:r>
      <w:r>
        <w:t xml:space="preserve"> </w:t>
      </w:r>
      <w:r w:rsidR="00692D86">
        <w:t xml:space="preserve"> br. </w:t>
      </w:r>
      <w:r w:rsidR="00A427A5" w:rsidRPr="00A427A5">
        <w:t>13/14 i 20/14</w:t>
      </w:r>
      <w:r w:rsidR="00692D86">
        <w:t>).</w:t>
      </w:r>
    </w:p>
    <w:p w:rsidR="00086C0D" w:rsidRDefault="00086C0D" w:rsidP="00692D86"/>
    <w:p w:rsidR="00613985" w:rsidRDefault="00613985" w:rsidP="00692D86"/>
    <w:p w:rsidR="00692D86" w:rsidRPr="00613985" w:rsidRDefault="00692D86" w:rsidP="00086C0D">
      <w:pPr>
        <w:jc w:val="center"/>
        <w:rPr>
          <w:b/>
        </w:rPr>
      </w:pPr>
      <w:r w:rsidRPr="00613985">
        <w:rPr>
          <w:b/>
        </w:rPr>
        <w:t xml:space="preserve">Članak </w:t>
      </w:r>
      <w:r w:rsidR="00613985" w:rsidRPr="00613985">
        <w:rPr>
          <w:b/>
        </w:rPr>
        <w:t>1</w:t>
      </w:r>
      <w:r w:rsidR="00234510">
        <w:rPr>
          <w:b/>
        </w:rPr>
        <w:t>8</w:t>
      </w:r>
      <w:r w:rsidRPr="00613985">
        <w:rPr>
          <w:b/>
        </w:rPr>
        <w:t>.</w:t>
      </w:r>
    </w:p>
    <w:p w:rsidR="00692D86" w:rsidRDefault="00692D86" w:rsidP="00692D86">
      <w:r>
        <w:t xml:space="preserve">Ova Odluka stupa na snagu osmog dana od dana objave u „Službenim novinama </w:t>
      </w:r>
      <w:r w:rsidR="00086C0D">
        <w:t>Općine Čavle</w:t>
      </w:r>
      <w:r>
        <w:t>“.</w:t>
      </w:r>
    </w:p>
    <w:p w:rsidR="00086C0D" w:rsidRDefault="00086C0D" w:rsidP="00692D86"/>
    <w:p w:rsidR="00086C0D" w:rsidRPr="007E2405" w:rsidRDefault="00086C0D" w:rsidP="00086C0D">
      <w:pPr>
        <w:jc w:val="both"/>
      </w:pPr>
    </w:p>
    <w:p w:rsidR="00086C0D" w:rsidRPr="007E2405" w:rsidRDefault="00086C0D" w:rsidP="00086C0D">
      <w:pPr>
        <w:jc w:val="both"/>
      </w:pPr>
    </w:p>
    <w:p w:rsidR="00086C0D" w:rsidRPr="007E2405" w:rsidRDefault="00086C0D" w:rsidP="00086C0D">
      <w:pPr>
        <w:ind w:left="3544"/>
        <w:jc w:val="center"/>
      </w:pPr>
      <w:r w:rsidRPr="007E2405">
        <w:t>OPĆINSKO VIJEĆE OPĆINE ČAVLE</w:t>
      </w:r>
    </w:p>
    <w:p w:rsidR="00086C0D" w:rsidRPr="007E2405" w:rsidRDefault="00086C0D" w:rsidP="00086C0D">
      <w:pPr>
        <w:ind w:left="3544"/>
        <w:jc w:val="center"/>
      </w:pPr>
      <w:r w:rsidRPr="007E2405">
        <w:t>Predsjednik Općinskog vijeća</w:t>
      </w:r>
    </w:p>
    <w:p w:rsidR="00086C0D" w:rsidRPr="007E2405" w:rsidRDefault="00086C0D" w:rsidP="00086C0D">
      <w:pPr>
        <w:ind w:left="3544"/>
        <w:jc w:val="center"/>
      </w:pPr>
    </w:p>
    <w:p w:rsidR="00086C0D" w:rsidRPr="007E2405" w:rsidRDefault="00086C0D" w:rsidP="00086C0D">
      <w:pPr>
        <w:ind w:left="3544"/>
        <w:jc w:val="center"/>
      </w:pPr>
      <w:r w:rsidRPr="007E2405">
        <w:t>Norbert Mavrinac</w:t>
      </w:r>
    </w:p>
    <w:p w:rsidR="00086C0D" w:rsidRPr="007E2405" w:rsidRDefault="00086C0D" w:rsidP="00086C0D">
      <w:pPr>
        <w:jc w:val="both"/>
      </w:pPr>
    </w:p>
    <w:p w:rsidR="00086C0D" w:rsidRPr="007E2405" w:rsidRDefault="00086C0D" w:rsidP="00086C0D">
      <w:pPr>
        <w:jc w:val="both"/>
      </w:pPr>
    </w:p>
    <w:p w:rsidR="00086C0D" w:rsidRPr="007E2405" w:rsidRDefault="00086C0D" w:rsidP="00086C0D">
      <w:pPr>
        <w:jc w:val="both"/>
        <w:rPr>
          <w:sz w:val="16"/>
          <w:szCs w:val="16"/>
        </w:rPr>
      </w:pPr>
    </w:p>
    <w:p w:rsidR="00086C0D" w:rsidRPr="007E2405" w:rsidRDefault="00086C0D" w:rsidP="00086C0D">
      <w:pPr>
        <w:jc w:val="both"/>
        <w:rPr>
          <w:sz w:val="16"/>
          <w:szCs w:val="16"/>
        </w:rPr>
      </w:pPr>
      <w:r w:rsidRPr="007E2405">
        <w:rPr>
          <w:sz w:val="16"/>
          <w:szCs w:val="16"/>
        </w:rPr>
        <w:t>KLASA:</w:t>
      </w:r>
    </w:p>
    <w:p w:rsidR="00086C0D" w:rsidRPr="007E2405" w:rsidRDefault="00086C0D" w:rsidP="00086C0D">
      <w:pPr>
        <w:jc w:val="both"/>
        <w:rPr>
          <w:sz w:val="16"/>
          <w:szCs w:val="16"/>
        </w:rPr>
      </w:pPr>
      <w:r w:rsidRPr="007E2405">
        <w:rPr>
          <w:sz w:val="16"/>
          <w:szCs w:val="16"/>
        </w:rPr>
        <w:t>URBROJ:</w:t>
      </w:r>
    </w:p>
    <w:p w:rsidR="00086C0D" w:rsidRPr="007E2405" w:rsidRDefault="00086C0D" w:rsidP="00086C0D">
      <w:pPr>
        <w:jc w:val="both"/>
      </w:pPr>
    </w:p>
    <w:p w:rsidR="00086C0D" w:rsidRPr="007E2405" w:rsidRDefault="00086C0D" w:rsidP="00086C0D">
      <w:pPr>
        <w:jc w:val="both"/>
        <w:rPr>
          <w:rFonts w:cstheme="minorHAnsi"/>
        </w:rPr>
      </w:pPr>
    </w:p>
    <w:p w:rsidR="00086C0D" w:rsidRPr="007E2405" w:rsidRDefault="00086C0D" w:rsidP="00086C0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086C0D" w:rsidRDefault="00086C0D" w:rsidP="00086C0D">
      <w:pPr>
        <w:pStyle w:val="BodyText1"/>
        <w:jc w:val="center"/>
        <w:rPr>
          <w:rFonts w:ascii="Calibri" w:hAnsi="Calibri" w:cs="Calibri"/>
          <w:szCs w:val="24"/>
          <w:lang w:val="hr-HR"/>
        </w:rPr>
      </w:pPr>
    </w:p>
    <w:p w:rsidR="002C74DD" w:rsidRDefault="002C74DD" w:rsidP="00086C0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A8"/>
    <w:rsid w:val="000363F5"/>
    <w:rsid w:val="00086C0D"/>
    <w:rsid w:val="001029AF"/>
    <w:rsid w:val="00190700"/>
    <w:rsid w:val="001A60DE"/>
    <w:rsid w:val="00234510"/>
    <w:rsid w:val="002535CF"/>
    <w:rsid w:val="002C74DD"/>
    <w:rsid w:val="00365B42"/>
    <w:rsid w:val="003C6CA8"/>
    <w:rsid w:val="00517CF5"/>
    <w:rsid w:val="00597739"/>
    <w:rsid w:val="00613985"/>
    <w:rsid w:val="00672C97"/>
    <w:rsid w:val="00692D86"/>
    <w:rsid w:val="006A00BE"/>
    <w:rsid w:val="00741D50"/>
    <w:rsid w:val="008363B2"/>
    <w:rsid w:val="00843FA8"/>
    <w:rsid w:val="009240EF"/>
    <w:rsid w:val="009A6E72"/>
    <w:rsid w:val="00A427A5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715E2-3FEA-4086-B182-81CB271E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086C0D"/>
    <w:pPr>
      <w:widowContro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86C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4</cp:revision>
  <cp:lastPrinted>2019-02-06T13:25:00Z</cp:lastPrinted>
  <dcterms:created xsi:type="dcterms:W3CDTF">2019-02-06T11:34:00Z</dcterms:created>
  <dcterms:modified xsi:type="dcterms:W3CDTF">2019-02-07T11:40:00Z</dcterms:modified>
</cp:coreProperties>
</file>