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68CF" w:rsidRDefault="00B468CF" w:rsidP="00B468CF">
      <w:pPr>
        <w:pStyle w:val="Heading5"/>
        <w:spacing w:line="240" w:lineRule="atLeast"/>
        <w:rPr>
          <w:rFonts w:ascii="Calibri" w:hAnsi="Calibri" w:cs="Arial"/>
          <w:i w:val="0"/>
        </w:rPr>
      </w:pPr>
    </w:p>
    <w:p w:rsidR="00B468CF" w:rsidRDefault="00B468CF" w:rsidP="00B468CF">
      <w:pPr>
        <w:pStyle w:val="Heading5"/>
        <w:spacing w:line="240" w:lineRule="atLeast"/>
        <w:rPr>
          <w:rFonts w:ascii="Calibri" w:hAnsi="Calibri" w:cs="Arial"/>
          <w:i w:val="0"/>
        </w:rPr>
      </w:pPr>
      <w:r>
        <w:rPr>
          <w:noProof/>
        </w:rPr>
        <w:drawing>
          <wp:inline distT="0" distB="0" distL="0" distR="0">
            <wp:extent cx="2162175" cy="1600200"/>
            <wp:effectExtent l="0" t="0" r="9525" b="0"/>
            <wp:docPr id="1" name="Picture 1" descr="Va? preglednik mo?da ne podr?ava prikaz ove sli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 preglednik mo?da ne podr?ava prikaz ove slike."/>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162175" cy="1600200"/>
                    </a:xfrm>
                    <a:prstGeom prst="rect">
                      <a:avLst/>
                    </a:prstGeom>
                    <a:noFill/>
                    <a:ln>
                      <a:noFill/>
                    </a:ln>
                  </pic:spPr>
                </pic:pic>
              </a:graphicData>
            </a:graphic>
          </wp:inline>
        </w:drawing>
      </w:r>
    </w:p>
    <w:p w:rsidR="00B468CF" w:rsidRDefault="00B468CF" w:rsidP="00B468CF">
      <w:pPr>
        <w:pStyle w:val="Heading5"/>
        <w:spacing w:line="240" w:lineRule="atLeast"/>
        <w:rPr>
          <w:rFonts w:ascii="Calibri" w:hAnsi="Calibri" w:cs="Arial"/>
          <w:i w:val="0"/>
        </w:rPr>
      </w:pPr>
      <w:r>
        <w:rPr>
          <w:rFonts w:ascii="Calibri" w:hAnsi="Calibri" w:cs="Arial"/>
          <w:i w:val="0"/>
        </w:rPr>
        <w:t xml:space="preserve">Upravni odjel za lokalnu  samoupravu i upravu </w:t>
      </w:r>
    </w:p>
    <w:p w:rsidR="00B468CF" w:rsidRDefault="007123E8" w:rsidP="00B468CF">
      <w:pPr>
        <w:pStyle w:val="BodyText"/>
        <w:spacing w:after="0"/>
        <w:rPr>
          <w:rFonts w:ascii="Calibri" w:hAnsi="Calibri" w:cs="Arial"/>
          <w:sz w:val="24"/>
          <w:szCs w:val="24"/>
        </w:rPr>
      </w:pPr>
      <w:r>
        <w:rPr>
          <w:rFonts w:ascii="Calibri" w:hAnsi="Calibri" w:cs="Arial"/>
          <w:sz w:val="24"/>
          <w:szCs w:val="24"/>
        </w:rPr>
        <w:t xml:space="preserve">KLASA: </w:t>
      </w:r>
      <w:r w:rsidR="002A1D92">
        <w:rPr>
          <w:rFonts w:ascii="Calibri" w:hAnsi="Calibri" w:cs="Arial"/>
          <w:sz w:val="24"/>
          <w:szCs w:val="24"/>
        </w:rPr>
        <w:t>360-02/16-01/03</w:t>
      </w:r>
    </w:p>
    <w:p w:rsidR="00B468CF" w:rsidRDefault="007123E8" w:rsidP="00B468CF">
      <w:pPr>
        <w:pStyle w:val="Header"/>
        <w:tabs>
          <w:tab w:val="left" w:pos="708"/>
        </w:tabs>
        <w:rPr>
          <w:rFonts w:ascii="Calibri" w:hAnsi="Calibri"/>
          <w:sz w:val="24"/>
          <w:szCs w:val="24"/>
        </w:rPr>
      </w:pPr>
      <w:r>
        <w:rPr>
          <w:rFonts w:ascii="Calibri" w:hAnsi="Calibri"/>
          <w:sz w:val="24"/>
          <w:szCs w:val="24"/>
        </w:rPr>
        <w:t>UR.BROJ: 2170-03-16</w:t>
      </w:r>
      <w:r w:rsidR="00B468CF">
        <w:rPr>
          <w:rFonts w:ascii="Calibri" w:hAnsi="Calibri"/>
          <w:sz w:val="24"/>
          <w:szCs w:val="24"/>
        </w:rPr>
        <w:t>-01-2</w:t>
      </w:r>
    </w:p>
    <w:p w:rsidR="00B468CF" w:rsidRDefault="007123E8" w:rsidP="00B468CF">
      <w:pPr>
        <w:pStyle w:val="Header"/>
        <w:tabs>
          <w:tab w:val="left" w:pos="708"/>
        </w:tabs>
        <w:rPr>
          <w:rFonts w:ascii="Calibri" w:hAnsi="Calibri"/>
          <w:sz w:val="24"/>
          <w:szCs w:val="24"/>
        </w:rPr>
      </w:pPr>
      <w:r>
        <w:rPr>
          <w:rFonts w:ascii="Calibri" w:hAnsi="Calibri"/>
          <w:sz w:val="24"/>
          <w:szCs w:val="24"/>
        </w:rPr>
        <w:t>Čavle, rujan  2016</w:t>
      </w:r>
      <w:r w:rsidR="00B468CF">
        <w:rPr>
          <w:rFonts w:ascii="Calibri" w:hAnsi="Calibri"/>
          <w:sz w:val="24"/>
          <w:szCs w:val="24"/>
        </w:rPr>
        <w:t xml:space="preserve">. godine  </w:t>
      </w:r>
    </w:p>
    <w:p w:rsidR="00B468CF" w:rsidRDefault="00B468CF" w:rsidP="00B468CF">
      <w:pPr>
        <w:jc w:val="center"/>
        <w:rPr>
          <w:rFonts w:ascii="Calibri" w:hAnsi="Calibri" w:cs="Arial"/>
        </w:rPr>
      </w:pPr>
    </w:p>
    <w:p w:rsidR="00B468CF" w:rsidRDefault="00B468CF" w:rsidP="00B468CF">
      <w:pPr>
        <w:jc w:val="center"/>
        <w:rPr>
          <w:rFonts w:ascii="Calibri" w:hAnsi="Calibri" w:cs="Arial"/>
        </w:rPr>
      </w:pPr>
    </w:p>
    <w:p w:rsidR="00B468CF" w:rsidRDefault="00B468CF" w:rsidP="00B468CF">
      <w:pPr>
        <w:pStyle w:val="Header"/>
        <w:rPr>
          <w:sz w:val="24"/>
          <w:szCs w:val="24"/>
        </w:rPr>
      </w:pPr>
    </w:p>
    <w:p w:rsidR="00B468CF" w:rsidRDefault="00B468CF" w:rsidP="00B468CF">
      <w:pPr>
        <w:pStyle w:val="Header"/>
        <w:rPr>
          <w:sz w:val="20"/>
          <w:szCs w:val="20"/>
        </w:rPr>
      </w:pPr>
    </w:p>
    <w:p w:rsidR="00B468CF" w:rsidRDefault="00B468CF" w:rsidP="00B468CF">
      <w:pPr>
        <w:pStyle w:val="Header"/>
        <w:rPr>
          <w:sz w:val="20"/>
        </w:rPr>
      </w:pPr>
    </w:p>
    <w:tbl>
      <w:tblPr>
        <w:tblW w:w="9855" w:type="dxa"/>
        <w:tblLayout w:type="fixed"/>
        <w:tblLook w:val="04A0" w:firstRow="1" w:lastRow="0" w:firstColumn="1" w:lastColumn="0" w:noHBand="0" w:noVBand="1"/>
      </w:tblPr>
      <w:tblGrid>
        <w:gridCol w:w="9855"/>
      </w:tblGrid>
      <w:tr w:rsidR="00B468CF" w:rsidTr="00B468CF">
        <w:trPr>
          <w:cantSplit/>
          <w:trHeight w:val="3208"/>
        </w:trPr>
        <w:tc>
          <w:tcPr>
            <w:tcW w:w="9854" w:type="dxa"/>
            <w:tcBorders>
              <w:top w:val="single" w:sz="6" w:space="0" w:color="auto"/>
              <w:left w:val="single" w:sz="6" w:space="0" w:color="auto"/>
              <w:bottom w:val="single" w:sz="6" w:space="0" w:color="auto"/>
              <w:right w:val="single" w:sz="6" w:space="0" w:color="auto"/>
            </w:tcBorders>
            <w:shd w:val="pct20" w:color="auto" w:fill="FFFFFF"/>
          </w:tcPr>
          <w:p w:rsidR="00B468CF" w:rsidRDefault="00B468CF">
            <w:pPr>
              <w:jc w:val="center"/>
              <w:rPr>
                <w:rFonts w:cs="Arial"/>
                <w:b/>
                <w:bCs/>
                <w:i/>
                <w:iCs/>
                <w:sz w:val="20"/>
              </w:rPr>
            </w:pPr>
          </w:p>
          <w:p w:rsidR="00B468CF" w:rsidRDefault="00B468CF">
            <w:pPr>
              <w:jc w:val="center"/>
              <w:rPr>
                <w:rFonts w:cs="Arial"/>
                <w:b/>
                <w:bCs/>
                <w:i/>
                <w:iCs/>
                <w:sz w:val="28"/>
                <w:szCs w:val="28"/>
              </w:rPr>
            </w:pPr>
          </w:p>
          <w:p w:rsidR="00B468CF" w:rsidRDefault="00B468CF">
            <w:pPr>
              <w:jc w:val="center"/>
              <w:rPr>
                <w:rFonts w:ascii="Calibri" w:hAnsi="Calibri" w:cs="Arial"/>
                <w:b/>
                <w:bCs/>
                <w:iCs/>
                <w:sz w:val="28"/>
                <w:szCs w:val="28"/>
              </w:rPr>
            </w:pPr>
            <w:r>
              <w:rPr>
                <w:rFonts w:ascii="Calibri" w:hAnsi="Calibri" w:cs="Arial"/>
                <w:b/>
                <w:bCs/>
                <w:iCs/>
                <w:sz w:val="28"/>
                <w:szCs w:val="28"/>
              </w:rPr>
              <w:t>D</w:t>
            </w:r>
            <w:r w:rsidR="007123E8">
              <w:rPr>
                <w:rFonts w:ascii="Calibri" w:hAnsi="Calibri" w:cs="Arial"/>
                <w:b/>
                <w:bCs/>
                <w:iCs/>
                <w:sz w:val="28"/>
                <w:szCs w:val="28"/>
              </w:rPr>
              <w:t xml:space="preserve">OKUMENTACIJA ZA </w:t>
            </w:r>
          </w:p>
          <w:p w:rsidR="00B468CF" w:rsidRDefault="007123E8">
            <w:pPr>
              <w:jc w:val="center"/>
              <w:rPr>
                <w:rFonts w:ascii="Calibri" w:hAnsi="Calibri" w:cs="Arial"/>
                <w:b/>
                <w:bCs/>
                <w:iCs/>
                <w:sz w:val="28"/>
                <w:szCs w:val="28"/>
              </w:rPr>
            </w:pPr>
            <w:r>
              <w:rPr>
                <w:rFonts w:ascii="Calibri" w:hAnsi="Calibri" w:cs="Arial"/>
                <w:b/>
                <w:bCs/>
                <w:iCs/>
                <w:sz w:val="28"/>
                <w:szCs w:val="28"/>
              </w:rPr>
              <w:t>RADOVE GRAĐEVINSKE  SANACIJE I KONZERVATORSKO</w:t>
            </w:r>
            <w:r w:rsidR="002A1D92">
              <w:rPr>
                <w:rFonts w:ascii="Calibri" w:hAnsi="Calibri" w:cs="Arial"/>
                <w:b/>
                <w:bCs/>
                <w:iCs/>
                <w:sz w:val="28"/>
                <w:szCs w:val="28"/>
              </w:rPr>
              <w:t>-</w:t>
            </w:r>
            <w:r>
              <w:rPr>
                <w:rFonts w:ascii="Calibri" w:hAnsi="Calibri" w:cs="Arial"/>
                <w:b/>
                <w:bCs/>
                <w:iCs/>
                <w:sz w:val="28"/>
                <w:szCs w:val="28"/>
              </w:rPr>
              <w:t xml:space="preserve"> RESTAURATORSKE RADOVE NA </w:t>
            </w:r>
            <w:r w:rsidR="00B468CF">
              <w:rPr>
                <w:rFonts w:ascii="Calibri" w:hAnsi="Calibri" w:cs="Arial"/>
                <w:b/>
                <w:bCs/>
                <w:iCs/>
                <w:sz w:val="28"/>
                <w:szCs w:val="28"/>
              </w:rPr>
              <w:t xml:space="preserve"> </w:t>
            </w:r>
          </w:p>
          <w:p w:rsidR="00B468CF" w:rsidRDefault="002A1D92">
            <w:pPr>
              <w:jc w:val="center"/>
              <w:rPr>
                <w:rFonts w:ascii="Calibri" w:hAnsi="Calibri" w:cs="Arial"/>
                <w:b/>
                <w:bCs/>
                <w:iCs/>
                <w:sz w:val="28"/>
                <w:szCs w:val="28"/>
              </w:rPr>
            </w:pPr>
            <w:r>
              <w:rPr>
                <w:rFonts w:ascii="Calibri" w:hAnsi="Calibri" w:cs="Arial"/>
                <w:b/>
                <w:bCs/>
                <w:iCs/>
                <w:sz w:val="28"/>
                <w:szCs w:val="28"/>
              </w:rPr>
              <w:t>KAŠTELU GROBNIK</w:t>
            </w:r>
          </w:p>
          <w:p w:rsidR="00B468CF" w:rsidRDefault="00B468CF">
            <w:pPr>
              <w:jc w:val="center"/>
              <w:rPr>
                <w:rFonts w:cs="Arial"/>
                <w:b/>
                <w:bCs/>
                <w:i/>
                <w:iCs/>
                <w:sz w:val="28"/>
                <w:szCs w:val="28"/>
              </w:rPr>
            </w:pPr>
            <w:r>
              <w:rPr>
                <w:rFonts w:cs="Arial"/>
                <w:b/>
                <w:bCs/>
                <w:i/>
                <w:iCs/>
                <w:sz w:val="28"/>
                <w:szCs w:val="28"/>
              </w:rPr>
              <w:t xml:space="preserve"> </w:t>
            </w:r>
          </w:p>
          <w:p w:rsidR="00B468CF" w:rsidRDefault="00B468CF">
            <w:pPr>
              <w:jc w:val="center"/>
              <w:rPr>
                <w:rFonts w:cs="Arial"/>
                <w:b/>
                <w:bCs/>
                <w:i/>
                <w:iCs/>
                <w:sz w:val="28"/>
                <w:szCs w:val="28"/>
              </w:rPr>
            </w:pPr>
          </w:p>
          <w:p w:rsidR="00B468CF" w:rsidRDefault="00B468CF">
            <w:pPr>
              <w:jc w:val="center"/>
              <w:rPr>
                <w:rFonts w:cs="Arial"/>
                <w:b/>
                <w:bCs/>
                <w:i/>
                <w:iCs/>
                <w:sz w:val="28"/>
                <w:szCs w:val="28"/>
              </w:rPr>
            </w:pPr>
          </w:p>
          <w:p w:rsidR="00B468CF" w:rsidRDefault="00B468CF">
            <w:pPr>
              <w:jc w:val="center"/>
              <w:rPr>
                <w:rFonts w:cs="Arial"/>
                <w:b/>
                <w:bCs/>
                <w:i/>
                <w:iCs/>
                <w:sz w:val="20"/>
              </w:rPr>
            </w:pPr>
            <w:r>
              <w:rPr>
                <w:rFonts w:cs="Arial"/>
                <w:b/>
                <w:bCs/>
                <w:i/>
                <w:iCs/>
                <w:sz w:val="28"/>
                <w:szCs w:val="28"/>
              </w:rPr>
              <w:t>Evide</w:t>
            </w:r>
            <w:r w:rsidR="007123E8">
              <w:rPr>
                <w:rFonts w:cs="Arial"/>
                <w:b/>
                <w:bCs/>
                <w:i/>
                <w:iCs/>
                <w:sz w:val="28"/>
                <w:szCs w:val="28"/>
              </w:rPr>
              <w:t xml:space="preserve">ncijski broj nabave </w:t>
            </w:r>
            <w:r w:rsidR="00283903">
              <w:rPr>
                <w:rFonts w:cs="Arial"/>
                <w:b/>
                <w:bCs/>
                <w:i/>
                <w:iCs/>
                <w:sz w:val="28"/>
                <w:szCs w:val="28"/>
              </w:rPr>
              <w:t>6/2016</w:t>
            </w:r>
          </w:p>
        </w:tc>
      </w:tr>
    </w:tbl>
    <w:p w:rsidR="00B468CF" w:rsidRDefault="00B468CF" w:rsidP="00B468CF">
      <w:pPr>
        <w:pStyle w:val="Header"/>
        <w:jc w:val="center"/>
        <w:rPr>
          <w:b/>
          <w:bCs/>
          <w:i/>
          <w:iCs/>
          <w:sz w:val="20"/>
          <w:lang w:val="pl-PL"/>
        </w:rPr>
      </w:pPr>
    </w:p>
    <w:p w:rsidR="00B468CF" w:rsidRDefault="00B468CF" w:rsidP="00B468CF">
      <w:pPr>
        <w:jc w:val="center"/>
        <w:rPr>
          <w:rFonts w:cs="Arial"/>
          <w:sz w:val="20"/>
        </w:rPr>
      </w:pPr>
    </w:p>
    <w:p w:rsidR="00B468CF" w:rsidRDefault="00B468CF" w:rsidP="00B468CF">
      <w:pPr>
        <w:jc w:val="center"/>
        <w:rPr>
          <w:rFonts w:cs="Arial"/>
          <w:sz w:val="20"/>
        </w:rPr>
      </w:pPr>
    </w:p>
    <w:p w:rsidR="00B468CF" w:rsidRDefault="00B468CF" w:rsidP="00B468CF">
      <w:pPr>
        <w:jc w:val="center"/>
        <w:rPr>
          <w:rFonts w:cs="Arial"/>
          <w:sz w:val="20"/>
        </w:rPr>
      </w:pPr>
    </w:p>
    <w:p w:rsidR="00B468CF" w:rsidRDefault="00B468CF" w:rsidP="00B468CF">
      <w:pPr>
        <w:jc w:val="center"/>
        <w:rPr>
          <w:rFonts w:cs="Arial"/>
          <w:sz w:val="20"/>
        </w:rPr>
      </w:pPr>
    </w:p>
    <w:p w:rsidR="00B468CF" w:rsidRDefault="00B468CF" w:rsidP="00B468CF">
      <w:pPr>
        <w:jc w:val="center"/>
        <w:rPr>
          <w:rFonts w:cs="Arial"/>
          <w:sz w:val="20"/>
        </w:rPr>
      </w:pPr>
    </w:p>
    <w:p w:rsidR="00B468CF" w:rsidRDefault="00B468CF" w:rsidP="00B468CF">
      <w:pPr>
        <w:jc w:val="center"/>
        <w:rPr>
          <w:rFonts w:cs="Arial"/>
          <w:sz w:val="20"/>
        </w:rPr>
      </w:pPr>
    </w:p>
    <w:p w:rsidR="00B468CF" w:rsidRDefault="00B468CF" w:rsidP="00B468CF">
      <w:pPr>
        <w:jc w:val="center"/>
        <w:rPr>
          <w:rFonts w:cs="Arial"/>
          <w:sz w:val="20"/>
        </w:rPr>
      </w:pPr>
    </w:p>
    <w:p w:rsidR="00B468CF" w:rsidRDefault="00B468CF" w:rsidP="00B468CF">
      <w:pPr>
        <w:jc w:val="center"/>
        <w:rPr>
          <w:rFonts w:cs="Arial"/>
          <w:sz w:val="20"/>
        </w:rPr>
      </w:pPr>
    </w:p>
    <w:p w:rsidR="00B468CF" w:rsidRDefault="007123E8" w:rsidP="00B468CF">
      <w:pPr>
        <w:pStyle w:val="Header"/>
        <w:tabs>
          <w:tab w:val="center" w:pos="935"/>
        </w:tabs>
        <w:rPr>
          <w:rFonts w:ascii="Calibri" w:hAnsi="Calibri"/>
          <w:sz w:val="24"/>
          <w:szCs w:val="24"/>
        </w:rPr>
      </w:pPr>
      <w:r>
        <w:rPr>
          <w:rFonts w:ascii="Calibri" w:hAnsi="Calibri"/>
          <w:sz w:val="24"/>
          <w:szCs w:val="24"/>
        </w:rPr>
        <w:t>Čavle, rujan 2016</w:t>
      </w:r>
      <w:r w:rsidR="00B468CF">
        <w:rPr>
          <w:rFonts w:ascii="Calibri" w:hAnsi="Calibri"/>
          <w:sz w:val="24"/>
          <w:szCs w:val="24"/>
        </w:rPr>
        <w:t>.</w:t>
      </w:r>
      <w:r w:rsidR="00B468CF">
        <w:rPr>
          <w:rFonts w:ascii="Calibri" w:hAnsi="Calibri"/>
          <w:sz w:val="24"/>
          <w:szCs w:val="24"/>
        </w:rPr>
        <w:tab/>
      </w:r>
    </w:p>
    <w:p w:rsidR="00B468CF" w:rsidRDefault="00B468CF" w:rsidP="00B468CF">
      <w:pPr>
        <w:pStyle w:val="Header"/>
        <w:tabs>
          <w:tab w:val="center" w:pos="935"/>
        </w:tabs>
        <w:ind w:left="374"/>
        <w:rPr>
          <w:rFonts w:ascii="Calibri" w:hAnsi="Calibri"/>
          <w:b/>
          <w:sz w:val="24"/>
          <w:szCs w:val="24"/>
        </w:rPr>
      </w:pPr>
    </w:p>
    <w:p w:rsidR="00B468CF" w:rsidRDefault="00B468CF" w:rsidP="00B468CF">
      <w:pPr>
        <w:pStyle w:val="Header"/>
        <w:tabs>
          <w:tab w:val="center" w:pos="935"/>
        </w:tabs>
        <w:ind w:left="374"/>
        <w:rPr>
          <w:rFonts w:ascii="Calibri" w:hAnsi="Calibri"/>
          <w:b/>
          <w:sz w:val="24"/>
          <w:szCs w:val="24"/>
        </w:rPr>
      </w:pPr>
    </w:p>
    <w:p w:rsidR="00B468CF" w:rsidRDefault="00B468CF" w:rsidP="00B468CF">
      <w:pPr>
        <w:pStyle w:val="Header"/>
        <w:tabs>
          <w:tab w:val="center" w:pos="935"/>
        </w:tabs>
        <w:ind w:left="374"/>
        <w:rPr>
          <w:rFonts w:ascii="Calibri" w:hAnsi="Calibri"/>
          <w:b/>
          <w:sz w:val="24"/>
          <w:szCs w:val="24"/>
        </w:rPr>
      </w:pPr>
    </w:p>
    <w:p w:rsidR="00B468CF" w:rsidRDefault="00B468CF" w:rsidP="00B468CF">
      <w:pPr>
        <w:rPr>
          <w:rFonts w:ascii="Calibri" w:hAnsi="Calibri"/>
        </w:rPr>
      </w:pPr>
      <w:r>
        <w:rPr>
          <w:rFonts w:ascii="Calibri" w:hAnsi="Calibri"/>
        </w:rPr>
        <w:tab/>
      </w:r>
      <w:r>
        <w:rPr>
          <w:rFonts w:ascii="Calibri" w:hAnsi="Calibri"/>
        </w:rPr>
        <w:tab/>
      </w:r>
    </w:p>
    <w:p w:rsidR="00B468CF" w:rsidRDefault="00B468CF" w:rsidP="00B468CF">
      <w:pPr>
        <w:rPr>
          <w:rFonts w:ascii="Calibri" w:hAnsi="Calibri" w:cs="Arial-BoldMT"/>
          <w:b/>
          <w:bCs/>
          <w:sz w:val="28"/>
          <w:szCs w:val="28"/>
        </w:rPr>
      </w:pPr>
    </w:p>
    <w:p w:rsidR="002A1D92" w:rsidRDefault="002A1D92" w:rsidP="00B468CF">
      <w:pPr>
        <w:rPr>
          <w:rFonts w:ascii="Calibri" w:hAnsi="Calibri" w:cs="Arial-BoldMT"/>
          <w:b/>
          <w:bCs/>
          <w:sz w:val="28"/>
          <w:szCs w:val="28"/>
        </w:rPr>
      </w:pPr>
    </w:p>
    <w:p w:rsidR="002A1D92" w:rsidRDefault="002A1D92" w:rsidP="00B468CF">
      <w:pPr>
        <w:rPr>
          <w:rFonts w:ascii="Calibri" w:hAnsi="Calibri" w:cs="Arial-BoldMT"/>
          <w:b/>
          <w:bCs/>
          <w:sz w:val="28"/>
          <w:szCs w:val="28"/>
        </w:rPr>
      </w:pPr>
    </w:p>
    <w:p w:rsidR="002A1D92" w:rsidRDefault="002A1D92" w:rsidP="00B468CF">
      <w:pPr>
        <w:rPr>
          <w:rFonts w:ascii="Calibri" w:hAnsi="Calibri" w:cs="Arial-BoldMT"/>
          <w:b/>
          <w:bCs/>
          <w:sz w:val="28"/>
          <w:szCs w:val="28"/>
        </w:rPr>
      </w:pPr>
    </w:p>
    <w:p w:rsidR="00B468CF" w:rsidRDefault="00B468CF" w:rsidP="00B468CF">
      <w:pPr>
        <w:rPr>
          <w:rFonts w:ascii="Calibri" w:hAnsi="Calibri" w:cs="Arial-BoldMT"/>
          <w:b/>
          <w:bCs/>
          <w:sz w:val="28"/>
          <w:szCs w:val="28"/>
        </w:rPr>
      </w:pPr>
    </w:p>
    <w:p w:rsidR="00B468CF" w:rsidRDefault="00B468CF" w:rsidP="00B468CF">
      <w:pPr>
        <w:rPr>
          <w:rFonts w:ascii="Calibri" w:hAnsi="Calibri"/>
          <w:sz w:val="28"/>
          <w:szCs w:val="28"/>
        </w:rPr>
      </w:pPr>
      <w:r>
        <w:rPr>
          <w:rFonts w:ascii="Calibri" w:hAnsi="Calibri" w:cs="Arial-BoldMT"/>
          <w:b/>
          <w:bCs/>
          <w:sz w:val="28"/>
          <w:szCs w:val="28"/>
        </w:rPr>
        <w:t>S A D R Ž A J:</w:t>
      </w:r>
    </w:p>
    <w:p w:rsidR="00B468CF" w:rsidRDefault="00B468CF" w:rsidP="00B468CF">
      <w:pPr>
        <w:autoSpaceDE w:val="0"/>
        <w:autoSpaceDN w:val="0"/>
        <w:adjustRightInd w:val="0"/>
        <w:rPr>
          <w:rFonts w:ascii="Calibri" w:hAnsi="Calibri" w:cs="Arial-BoldMT"/>
          <w:b/>
          <w:bCs/>
        </w:rPr>
      </w:pPr>
    </w:p>
    <w:p w:rsidR="00B468CF" w:rsidRDefault="00B468CF" w:rsidP="00B468CF">
      <w:pPr>
        <w:autoSpaceDE w:val="0"/>
        <w:autoSpaceDN w:val="0"/>
        <w:adjustRightInd w:val="0"/>
        <w:rPr>
          <w:rFonts w:ascii="Calibri" w:hAnsi="Calibri" w:cs="Arial-BoldMT"/>
          <w:b/>
          <w:bCs/>
        </w:rPr>
      </w:pPr>
      <w:r>
        <w:rPr>
          <w:rFonts w:ascii="Calibri" w:hAnsi="Calibri" w:cs="Arial-BoldMT"/>
          <w:b/>
          <w:bCs/>
        </w:rPr>
        <w:t>I. Upute ponuditeljima za izradu ponude</w:t>
      </w:r>
    </w:p>
    <w:p w:rsidR="00B468CF" w:rsidRDefault="00B468CF" w:rsidP="00B468CF">
      <w:pPr>
        <w:rPr>
          <w:rFonts w:ascii="Calibri" w:hAnsi="Calibri" w:cs="Arial-BoldMT"/>
          <w:b/>
          <w:bCs/>
        </w:rPr>
      </w:pPr>
      <w:r>
        <w:rPr>
          <w:rFonts w:ascii="Calibri" w:hAnsi="Calibri" w:cs="Arial-BoldMT"/>
          <w:b/>
          <w:bCs/>
        </w:rPr>
        <w:t>II. Ponudbeni troškovnik s prilogom</w:t>
      </w:r>
    </w:p>
    <w:p w:rsidR="00B468CF" w:rsidRDefault="00B468CF" w:rsidP="00B468CF">
      <w:pPr>
        <w:autoSpaceDE w:val="0"/>
        <w:autoSpaceDN w:val="0"/>
        <w:adjustRightInd w:val="0"/>
        <w:rPr>
          <w:rFonts w:ascii="Calibri" w:hAnsi="Calibri" w:cs="ArialMT"/>
          <w:b/>
        </w:rPr>
      </w:pPr>
      <w:r>
        <w:rPr>
          <w:rFonts w:ascii="Calibri" w:hAnsi="Calibri" w:cs="Arial-BoldMT"/>
          <w:b/>
          <w:bCs/>
        </w:rPr>
        <w:t xml:space="preserve">III. </w:t>
      </w:r>
      <w:r>
        <w:rPr>
          <w:rFonts w:ascii="Calibri" w:hAnsi="Calibri" w:cs="ArialMT"/>
          <w:b/>
        </w:rPr>
        <w:t xml:space="preserve">Izjava </w:t>
      </w:r>
    </w:p>
    <w:p w:rsidR="00B468CF" w:rsidRDefault="00B468CF" w:rsidP="00B468CF">
      <w:pPr>
        <w:autoSpaceDE w:val="0"/>
        <w:autoSpaceDN w:val="0"/>
        <w:adjustRightInd w:val="0"/>
        <w:rPr>
          <w:rFonts w:ascii="Calibri" w:hAnsi="Calibri" w:cs="ArialMT"/>
          <w:b/>
        </w:rPr>
      </w:pPr>
      <w:r>
        <w:rPr>
          <w:rFonts w:ascii="Calibri" w:hAnsi="Calibri" w:cs="ArialMT"/>
          <w:b/>
        </w:rPr>
        <w:t xml:space="preserve">IV. Izjava o prihvaćanju općih i posebnih uvjeta </w:t>
      </w:r>
    </w:p>
    <w:p w:rsidR="00B468CF" w:rsidRDefault="00B468CF" w:rsidP="00B468CF">
      <w:pPr>
        <w:autoSpaceDE w:val="0"/>
        <w:autoSpaceDN w:val="0"/>
        <w:adjustRightInd w:val="0"/>
        <w:rPr>
          <w:rFonts w:ascii="Calibri" w:hAnsi="Calibri" w:cs="ArialMT"/>
          <w:b/>
        </w:rPr>
      </w:pPr>
      <w:r>
        <w:rPr>
          <w:rFonts w:ascii="Calibri" w:hAnsi="Calibri" w:cs="ArialMT"/>
          <w:b/>
        </w:rPr>
        <w:t>V.</w:t>
      </w:r>
      <w:r w:rsidR="00283903">
        <w:rPr>
          <w:rFonts w:ascii="Calibri" w:hAnsi="Calibri" w:cs="ArialMT"/>
          <w:b/>
        </w:rPr>
        <w:t xml:space="preserve"> </w:t>
      </w:r>
      <w:r>
        <w:rPr>
          <w:rFonts w:ascii="Calibri" w:hAnsi="Calibri" w:cs="ArialMT"/>
          <w:b/>
        </w:rPr>
        <w:t xml:space="preserve">OBRAZAC PONUDE </w:t>
      </w:r>
    </w:p>
    <w:p w:rsidR="00B468CF" w:rsidRDefault="00B468CF" w:rsidP="00B468CF">
      <w:pPr>
        <w:rPr>
          <w:rFonts w:ascii="Calibri" w:hAnsi="Calibri" w:cs="Arial-BoldMT"/>
          <w:b/>
          <w:bCs/>
        </w:rPr>
      </w:pPr>
    </w:p>
    <w:p w:rsidR="00B468CF" w:rsidRDefault="00B468CF" w:rsidP="00B468CF">
      <w:pPr>
        <w:autoSpaceDE w:val="0"/>
        <w:autoSpaceDN w:val="0"/>
        <w:adjustRightInd w:val="0"/>
        <w:rPr>
          <w:rFonts w:ascii="Calibri" w:hAnsi="Calibri" w:cs="Arial-BoldItalicMT"/>
          <w:b/>
          <w:bCs/>
          <w:i/>
          <w:iCs/>
          <w:color w:val="000000"/>
        </w:rPr>
      </w:pPr>
    </w:p>
    <w:p w:rsidR="00B468CF" w:rsidRDefault="00B468CF" w:rsidP="00B468CF">
      <w:pPr>
        <w:autoSpaceDE w:val="0"/>
        <w:autoSpaceDN w:val="0"/>
        <w:adjustRightInd w:val="0"/>
        <w:rPr>
          <w:rFonts w:ascii="Calibri" w:hAnsi="Calibri" w:cs="Arial-BoldItalicMT"/>
          <w:b/>
          <w:bCs/>
          <w:i/>
          <w:iCs/>
          <w:color w:val="000000"/>
        </w:rPr>
      </w:pPr>
    </w:p>
    <w:p w:rsidR="00B468CF" w:rsidRDefault="00B468CF" w:rsidP="00B468CF">
      <w:pPr>
        <w:autoSpaceDE w:val="0"/>
        <w:autoSpaceDN w:val="0"/>
        <w:adjustRightInd w:val="0"/>
        <w:rPr>
          <w:rFonts w:ascii="Calibri" w:hAnsi="Calibri" w:cs="Arial-BoldItalicMT"/>
          <w:b/>
          <w:bCs/>
          <w:i/>
          <w:iCs/>
          <w:color w:val="000000"/>
        </w:rPr>
      </w:pPr>
    </w:p>
    <w:p w:rsidR="00B468CF" w:rsidRDefault="00B468CF" w:rsidP="00B468CF">
      <w:pPr>
        <w:autoSpaceDE w:val="0"/>
        <w:autoSpaceDN w:val="0"/>
        <w:adjustRightInd w:val="0"/>
        <w:rPr>
          <w:rFonts w:ascii="Calibri" w:hAnsi="Calibri" w:cs="Arial-BoldItalicMT"/>
          <w:b/>
          <w:bCs/>
          <w:i/>
          <w:iCs/>
          <w:color w:val="000000"/>
        </w:rPr>
      </w:pPr>
    </w:p>
    <w:p w:rsidR="00B468CF" w:rsidRDefault="00B468CF" w:rsidP="00B468CF">
      <w:pPr>
        <w:autoSpaceDE w:val="0"/>
        <w:autoSpaceDN w:val="0"/>
        <w:adjustRightInd w:val="0"/>
        <w:rPr>
          <w:rFonts w:ascii="Calibri" w:hAnsi="Calibri" w:cs="Arial-BoldItalicMT"/>
          <w:b/>
          <w:bCs/>
          <w:i/>
          <w:iCs/>
          <w:color w:val="000000"/>
        </w:rPr>
      </w:pPr>
    </w:p>
    <w:p w:rsidR="00B468CF" w:rsidRDefault="00B468CF" w:rsidP="00B468CF">
      <w:pPr>
        <w:autoSpaceDE w:val="0"/>
        <w:autoSpaceDN w:val="0"/>
        <w:adjustRightInd w:val="0"/>
        <w:rPr>
          <w:rFonts w:ascii="Calibri" w:hAnsi="Calibri" w:cs="Arial-BoldItalicMT"/>
          <w:b/>
          <w:bCs/>
          <w:i/>
          <w:iCs/>
          <w:color w:val="000000"/>
        </w:rPr>
      </w:pPr>
    </w:p>
    <w:p w:rsidR="00B468CF" w:rsidRDefault="00B468CF" w:rsidP="00B468CF">
      <w:pPr>
        <w:autoSpaceDE w:val="0"/>
        <w:autoSpaceDN w:val="0"/>
        <w:adjustRightInd w:val="0"/>
        <w:rPr>
          <w:rFonts w:ascii="Calibri" w:hAnsi="Calibri" w:cs="Arial-BoldItalicMT"/>
          <w:b/>
          <w:bCs/>
          <w:i/>
          <w:iCs/>
          <w:color w:val="000000"/>
        </w:rPr>
      </w:pPr>
    </w:p>
    <w:p w:rsidR="00B468CF" w:rsidRDefault="00B468CF" w:rsidP="00B468CF">
      <w:pPr>
        <w:autoSpaceDE w:val="0"/>
        <w:autoSpaceDN w:val="0"/>
        <w:adjustRightInd w:val="0"/>
        <w:rPr>
          <w:rFonts w:ascii="Calibri" w:hAnsi="Calibri" w:cs="Arial-BoldItalicMT"/>
          <w:b/>
          <w:bCs/>
          <w:i/>
          <w:iCs/>
          <w:color w:val="000000"/>
        </w:rPr>
      </w:pPr>
    </w:p>
    <w:p w:rsidR="00B468CF" w:rsidRDefault="00B468CF" w:rsidP="00B468CF">
      <w:pPr>
        <w:autoSpaceDE w:val="0"/>
        <w:autoSpaceDN w:val="0"/>
        <w:adjustRightInd w:val="0"/>
        <w:rPr>
          <w:rFonts w:ascii="Calibri" w:hAnsi="Calibri" w:cs="Arial-BoldItalicMT"/>
          <w:b/>
          <w:bCs/>
          <w:i/>
          <w:iCs/>
          <w:color w:val="000000"/>
        </w:rPr>
      </w:pPr>
    </w:p>
    <w:p w:rsidR="00B468CF" w:rsidRDefault="00B468CF" w:rsidP="00B468CF">
      <w:pPr>
        <w:autoSpaceDE w:val="0"/>
        <w:autoSpaceDN w:val="0"/>
        <w:adjustRightInd w:val="0"/>
        <w:rPr>
          <w:rFonts w:ascii="Calibri" w:hAnsi="Calibri" w:cs="Arial-BoldItalicMT"/>
          <w:b/>
          <w:bCs/>
          <w:i/>
          <w:iCs/>
          <w:color w:val="000000"/>
        </w:rPr>
      </w:pPr>
    </w:p>
    <w:p w:rsidR="00B468CF" w:rsidRDefault="00B468CF" w:rsidP="00B468CF">
      <w:pPr>
        <w:autoSpaceDE w:val="0"/>
        <w:autoSpaceDN w:val="0"/>
        <w:adjustRightInd w:val="0"/>
        <w:rPr>
          <w:rFonts w:ascii="Calibri" w:hAnsi="Calibri" w:cs="Arial-BoldItalicMT"/>
          <w:b/>
          <w:bCs/>
          <w:i/>
          <w:iCs/>
          <w:color w:val="000000"/>
        </w:rPr>
      </w:pPr>
    </w:p>
    <w:p w:rsidR="00B468CF" w:rsidRDefault="00B468CF" w:rsidP="00B468CF">
      <w:pPr>
        <w:autoSpaceDE w:val="0"/>
        <w:autoSpaceDN w:val="0"/>
        <w:adjustRightInd w:val="0"/>
        <w:rPr>
          <w:rFonts w:ascii="Calibri" w:hAnsi="Calibri" w:cs="Arial-BoldItalicMT"/>
          <w:b/>
          <w:bCs/>
          <w:i/>
          <w:iCs/>
          <w:color w:val="000000"/>
        </w:rPr>
      </w:pPr>
    </w:p>
    <w:p w:rsidR="00B468CF" w:rsidRDefault="00B468CF" w:rsidP="00B468CF">
      <w:pPr>
        <w:autoSpaceDE w:val="0"/>
        <w:autoSpaceDN w:val="0"/>
        <w:adjustRightInd w:val="0"/>
        <w:rPr>
          <w:rFonts w:ascii="Calibri" w:hAnsi="Calibri" w:cs="Arial-BoldItalicMT"/>
          <w:b/>
          <w:bCs/>
          <w:i/>
          <w:iCs/>
          <w:color w:val="000000"/>
        </w:rPr>
      </w:pPr>
    </w:p>
    <w:p w:rsidR="00B468CF" w:rsidRDefault="00B468CF" w:rsidP="00B468CF">
      <w:pPr>
        <w:autoSpaceDE w:val="0"/>
        <w:autoSpaceDN w:val="0"/>
        <w:adjustRightInd w:val="0"/>
        <w:rPr>
          <w:rFonts w:ascii="Calibri" w:hAnsi="Calibri" w:cs="Arial-BoldItalicMT"/>
          <w:b/>
          <w:bCs/>
          <w:i/>
          <w:iCs/>
          <w:color w:val="000000"/>
        </w:rPr>
      </w:pPr>
    </w:p>
    <w:p w:rsidR="00B468CF" w:rsidRDefault="00B468CF" w:rsidP="00B468CF">
      <w:pPr>
        <w:autoSpaceDE w:val="0"/>
        <w:autoSpaceDN w:val="0"/>
        <w:adjustRightInd w:val="0"/>
        <w:rPr>
          <w:rFonts w:ascii="Calibri" w:hAnsi="Calibri" w:cs="Arial-BoldItalicMT"/>
          <w:b/>
          <w:bCs/>
          <w:i/>
          <w:iCs/>
          <w:color w:val="000000"/>
        </w:rPr>
      </w:pPr>
    </w:p>
    <w:p w:rsidR="00B468CF" w:rsidRDefault="00B468CF" w:rsidP="00B468CF">
      <w:pPr>
        <w:autoSpaceDE w:val="0"/>
        <w:autoSpaceDN w:val="0"/>
        <w:adjustRightInd w:val="0"/>
        <w:rPr>
          <w:rFonts w:ascii="Calibri" w:hAnsi="Calibri" w:cs="Arial-BoldItalicMT"/>
          <w:b/>
          <w:bCs/>
          <w:i/>
          <w:iCs/>
          <w:color w:val="000000"/>
        </w:rPr>
      </w:pPr>
    </w:p>
    <w:p w:rsidR="00B468CF" w:rsidRDefault="00B468CF" w:rsidP="00B468CF">
      <w:pPr>
        <w:autoSpaceDE w:val="0"/>
        <w:autoSpaceDN w:val="0"/>
        <w:adjustRightInd w:val="0"/>
        <w:rPr>
          <w:rFonts w:ascii="Calibri" w:hAnsi="Calibri" w:cs="Arial-BoldItalicMT"/>
          <w:b/>
          <w:bCs/>
          <w:i/>
          <w:iCs/>
          <w:color w:val="000000"/>
        </w:rPr>
      </w:pPr>
    </w:p>
    <w:p w:rsidR="00B468CF" w:rsidRDefault="00B468CF" w:rsidP="00B468CF">
      <w:pPr>
        <w:autoSpaceDE w:val="0"/>
        <w:autoSpaceDN w:val="0"/>
        <w:adjustRightInd w:val="0"/>
        <w:rPr>
          <w:rFonts w:ascii="Calibri" w:hAnsi="Calibri" w:cs="Arial-BoldItalicMT"/>
          <w:b/>
          <w:bCs/>
          <w:i/>
          <w:iCs/>
          <w:color w:val="000000"/>
        </w:rPr>
      </w:pPr>
    </w:p>
    <w:p w:rsidR="00B468CF" w:rsidRDefault="00B468CF" w:rsidP="00B468CF">
      <w:pPr>
        <w:autoSpaceDE w:val="0"/>
        <w:autoSpaceDN w:val="0"/>
        <w:adjustRightInd w:val="0"/>
        <w:rPr>
          <w:rFonts w:ascii="Calibri" w:hAnsi="Calibri" w:cs="Arial-BoldItalicMT"/>
          <w:b/>
          <w:bCs/>
          <w:i/>
          <w:iCs/>
          <w:color w:val="000000"/>
        </w:rPr>
      </w:pPr>
    </w:p>
    <w:p w:rsidR="00B468CF" w:rsidRDefault="00B468CF" w:rsidP="00B468CF">
      <w:pPr>
        <w:autoSpaceDE w:val="0"/>
        <w:autoSpaceDN w:val="0"/>
        <w:adjustRightInd w:val="0"/>
        <w:rPr>
          <w:rFonts w:ascii="Calibri" w:hAnsi="Calibri" w:cs="Arial-BoldItalicMT"/>
          <w:b/>
          <w:bCs/>
          <w:i/>
          <w:iCs/>
          <w:color w:val="000000"/>
        </w:rPr>
      </w:pPr>
    </w:p>
    <w:p w:rsidR="00B468CF" w:rsidRDefault="00B468CF" w:rsidP="00B468CF">
      <w:pPr>
        <w:autoSpaceDE w:val="0"/>
        <w:autoSpaceDN w:val="0"/>
        <w:adjustRightInd w:val="0"/>
        <w:rPr>
          <w:rFonts w:ascii="Calibri" w:hAnsi="Calibri" w:cs="Arial-BoldItalicMT"/>
          <w:b/>
          <w:bCs/>
          <w:i/>
          <w:iCs/>
          <w:color w:val="000000"/>
        </w:rPr>
      </w:pPr>
    </w:p>
    <w:p w:rsidR="00B468CF" w:rsidRDefault="00B468CF" w:rsidP="00B468CF">
      <w:pPr>
        <w:autoSpaceDE w:val="0"/>
        <w:autoSpaceDN w:val="0"/>
        <w:adjustRightInd w:val="0"/>
        <w:rPr>
          <w:rFonts w:ascii="Calibri" w:hAnsi="Calibri" w:cs="Arial-BoldItalicMT"/>
          <w:b/>
          <w:bCs/>
          <w:i/>
          <w:iCs/>
          <w:color w:val="000000"/>
        </w:rPr>
      </w:pPr>
    </w:p>
    <w:p w:rsidR="00B468CF" w:rsidRDefault="00B468CF" w:rsidP="00B468CF">
      <w:pPr>
        <w:autoSpaceDE w:val="0"/>
        <w:autoSpaceDN w:val="0"/>
        <w:adjustRightInd w:val="0"/>
        <w:rPr>
          <w:rFonts w:ascii="Calibri" w:hAnsi="Calibri" w:cs="Arial-BoldItalicMT"/>
          <w:b/>
          <w:bCs/>
          <w:i/>
          <w:iCs/>
          <w:color w:val="000000"/>
        </w:rPr>
      </w:pPr>
    </w:p>
    <w:p w:rsidR="00B468CF" w:rsidRDefault="00B468CF" w:rsidP="00B468CF">
      <w:pPr>
        <w:autoSpaceDE w:val="0"/>
        <w:autoSpaceDN w:val="0"/>
        <w:adjustRightInd w:val="0"/>
        <w:rPr>
          <w:rFonts w:ascii="Calibri" w:hAnsi="Calibri" w:cs="Arial-BoldItalicMT"/>
          <w:b/>
          <w:bCs/>
          <w:i/>
          <w:iCs/>
          <w:color w:val="000000"/>
        </w:rPr>
      </w:pPr>
    </w:p>
    <w:p w:rsidR="00B468CF" w:rsidRDefault="00B468CF" w:rsidP="00B468CF">
      <w:pPr>
        <w:autoSpaceDE w:val="0"/>
        <w:autoSpaceDN w:val="0"/>
        <w:adjustRightInd w:val="0"/>
        <w:rPr>
          <w:rFonts w:ascii="Calibri" w:hAnsi="Calibri" w:cs="Arial-BoldItalicMT"/>
          <w:b/>
          <w:bCs/>
          <w:i/>
          <w:iCs/>
          <w:color w:val="000000"/>
        </w:rPr>
      </w:pPr>
    </w:p>
    <w:p w:rsidR="00B468CF" w:rsidRDefault="00B468CF" w:rsidP="00B468CF">
      <w:pPr>
        <w:autoSpaceDE w:val="0"/>
        <w:autoSpaceDN w:val="0"/>
        <w:adjustRightInd w:val="0"/>
        <w:rPr>
          <w:rFonts w:ascii="Calibri" w:hAnsi="Calibri" w:cs="Arial-BoldItalicMT"/>
          <w:b/>
          <w:bCs/>
          <w:i/>
          <w:iCs/>
          <w:color w:val="000000"/>
        </w:rPr>
      </w:pPr>
    </w:p>
    <w:p w:rsidR="00B468CF" w:rsidRDefault="00B468CF" w:rsidP="00B468CF">
      <w:pPr>
        <w:autoSpaceDE w:val="0"/>
        <w:autoSpaceDN w:val="0"/>
        <w:adjustRightInd w:val="0"/>
        <w:rPr>
          <w:rFonts w:ascii="Calibri" w:hAnsi="Calibri" w:cs="Arial-BoldItalicMT"/>
          <w:b/>
          <w:bCs/>
          <w:i/>
          <w:iCs/>
          <w:color w:val="000000"/>
        </w:rPr>
      </w:pPr>
    </w:p>
    <w:p w:rsidR="00B468CF" w:rsidRDefault="00B468CF" w:rsidP="00B468CF">
      <w:pPr>
        <w:autoSpaceDE w:val="0"/>
        <w:autoSpaceDN w:val="0"/>
        <w:adjustRightInd w:val="0"/>
        <w:rPr>
          <w:rFonts w:ascii="Calibri" w:hAnsi="Calibri" w:cs="Arial-BoldItalicMT"/>
          <w:b/>
          <w:bCs/>
          <w:i/>
          <w:iCs/>
          <w:color w:val="000000"/>
        </w:rPr>
      </w:pPr>
    </w:p>
    <w:p w:rsidR="00B468CF" w:rsidRDefault="00B468CF" w:rsidP="00B468CF">
      <w:pPr>
        <w:autoSpaceDE w:val="0"/>
        <w:autoSpaceDN w:val="0"/>
        <w:adjustRightInd w:val="0"/>
        <w:rPr>
          <w:rFonts w:ascii="Calibri" w:hAnsi="Calibri" w:cs="Arial-BoldItalicMT"/>
          <w:b/>
          <w:bCs/>
          <w:i/>
          <w:iCs/>
          <w:color w:val="000000"/>
        </w:rPr>
      </w:pPr>
    </w:p>
    <w:p w:rsidR="00B468CF" w:rsidRDefault="00B468CF" w:rsidP="00B468CF">
      <w:pPr>
        <w:autoSpaceDE w:val="0"/>
        <w:autoSpaceDN w:val="0"/>
        <w:adjustRightInd w:val="0"/>
        <w:rPr>
          <w:rFonts w:ascii="Calibri" w:hAnsi="Calibri" w:cs="Arial-BoldItalicMT"/>
          <w:b/>
          <w:bCs/>
          <w:i/>
          <w:iCs/>
          <w:color w:val="000000"/>
        </w:rPr>
      </w:pPr>
    </w:p>
    <w:p w:rsidR="00B468CF" w:rsidRDefault="00B468CF" w:rsidP="00B468CF">
      <w:pPr>
        <w:autoSpaceDE w:val="0"/>
        <w:autoSpaceDN w:val="0"/>
        <w:adjustRightInd w:val="0"/>
        <w:rPr>
          <w:rFonts w:ascii="Calibri" w:hAnsi="Calibri" w:cs="Arial-BoldItalicMT"/>
          <w:b/>
          <w:bCs/>
          <w:i/>
          <w:iCs/>
          <w:color w:val="000000"/>
        </w:rPr>
      </w:pPr>
    </w:p>
    <w:p w:rsidR="00B468CF" w:rsidRDefault="00B468CF" w:rsidP="00B468CF">
      <w:pPr>
        <w:autoSpaceDE w:val="0"/>
        <w:autoSpaceDN w:val="0"/>
        <w:adjustRightInd w:val="0"/>
        <w:rPr>
          <w:rFonts w:ascii="Calibri" w:hAnsi="Calibri" w:cs="Arial-BoldItalicMT"/>
          <w:b/>
          <w:bCs/>
          <w:i/>
          <w:iCs/>
          <w:color w:val="000000"/>
        </w:rPr>
      </w:pPr>
    </w:p>
    <w:p w:rsidR="002A1D92" w:rsidRDefault="002A1D92" w:rsidP="00B468CF">
      <w:pPr>
        <w:autoSpaceDE w:val="0"/>
        <w:autoSpaceDN w:val="0"/>
        <w:adjustRightInd w:val="0"/>
        <w:rPr>
          <w:rFonts w:ascii="Calibri" w:hAnsi="Calibri" w:cs="Arial-BoldItalicMT"/>
          <w:b/>
          <w:bCs/>
          <w:i/>
          <w:iCs/>
          <w:color w:val="000000"/>
        </w:rPr>
      </w:pPr>
    </w:p>
    <w:p w:rsidR="00B468CF" w:rsidRDefault="00B468CF" w:rsidP="00B468CF">
      <w:pPr>
        <w:autoSpaceDE w:val="0"/>
        <w:autoSpaceDN w:val="0"/>
        <w:adjustRightInd w:val="0"/>
        <w:rPr>
          <w:rFonts w:ascii="Calibri" w:hAnsi="Calibri" w:cs="Arial-BoldItalicMT"/>
          <w:b/>
          <w:bCs/>
          <w:i/>
          <w:iCs/>
          <w:color w:val="000000"/>
        </w:rPr>
      </w:pPr>
    </w:p>
    <w:p w:rsidR="00B468CF" w:rsidRDefault="00B468CF" w:rsidP="00B468CF">
      <w:pPr>
        <w:autoSpaceDE w:val="0"/>
        <w:autoSpaceDN w:val="0"/>
        <w:adjustRightInd w:val="0"/>
        <w:rPr>
          <w:rFonts w:ascii="Calibri" w:hAnsi="Calibri" w:cs="Arial-BoldItalicMT"/>
          <w:b/>
          <w:bCs/>
          <w:i/>
          <w:iCs/>
          <w:color w:val="000000"/>
        </w:rPr>
      </w:pPr>
    </w:p>
    <w:p w:rsidR="00B468CF" w:rsidRDefault="00B468CF" w:rsidP="00B468CF">
      <w:pPr>
        <w:autoSpaceDE w:val="0"/>
        <w:autoSpaceDN w:val="0"/>
        <w:adjustRightInd w:val="0"/>
        <w:rPr>
          <w:rFonts w:ascii="Calibri" w:hAnsi="Calibri" w:cs="Arial-BoldItalicMT"/>
          <w:b/>
          <w:bCs/>
          <w:iCs/>
          <w:color w:val="000000"/>
          <w:sz w:val="28"/>
          <w:szCs w:val="28"/>
          <w:u w:val="single"/>
        </w:rPr>
      </w:pPr>
    </w:p>
    <w:p w:rsidR="00B468CF" w:rsidRDefault="00B468CF" w:rsidP="00B468CF">
      <w:pPr>
        <w:autoSpaceDE w:val="0"/>
        <w:autoSpaceDN w:val="0"/>
        <w:adjustRightInd w:val="0"/>
        <w:ind w:left="708" w:firstLine="708"/>
        <w:rPr>
          <w:rFonts w:ascii="Calibri" w:hAnsi="Calibri" w:cs="Arial-BoldItalicMT"/>
          <w:b/>
          <w:bCs/>
          <w:iCs/>
          <w:color w:val="000000"/>
          <w:sz w:val="28"/>
          <w:szCs w:val="28"/>
          <w:u w:val="single"/>
        </w:rPr>
      </w:pPr>
      <w:r>
        <w:rPr>
          <w:rFonts w:ascii="Calibri" w:hAnsi="Calibri" w:cs="Arial-BoldItalicMT"/>
          <w:b/>
          <w:bCs/>
          <w:iCs/>
          <w:color w:val="000000"/>
          <w:sz w:val="28"/>
          <w:szCs w:val="28"/>
          <w:u w:val="single"/>
        </w:rPr>
        <w:t>I. UPUTE  PONUDITELJIMA ZA IZRADU PONUDE</w:t>
      </w:r>
    </w:p>
    <w:p w:rsidR="00B468CF" w:rsidRDefault="00B468CF" w:rsidP="00B468CF">
      <w:pPr>
        <w:autoSpaceDE w:val="0"/>
        <w:autoSpaceDN w:val="0"/>
        <w:adjustRightInd w:val="0"/>
        <w:rPr>
          <w:rFonts w:ascii="Calibri" w:hAnsi="Calibri" w:cs="Arial-BoldMT"/>
          <w:b/>
          <w:bCs/>
          <w:color w:val="000000"/>
          <w:sz w:val="28"/>
          <w:szCs w:val="28"/>
          <w:u w:val="single"/>
        </w:rPr>
      </w:pPr>
    </w:p>
    <w:p w:rsidR="00B468CF" w:rsidRDefault="00B468CF" w:rsidP="00B468CF">
      <w:pPr>
        <w:autoSpaceDE w:val="0"/>
        <w:autoSpaceDN w:val="0"/>
        <w:adjustRightInd w:val="0"/>
        <w:rPr>
          <w:rFonts w:ascii="Calibri" w:hAnsi="Calibri" w:cs="ArialMT"/>
          <w:b/>
          <w:color w:val="000000"/>
          <w:u w:val="single"/>
        </w:rPr>
      </w:pPr>
    </w:p>
    <w:p w:rsidR="00B468CF" w:rsidRDefault="00B468CF" w:rsidP="00B468CF">
      <w:pPr>
        <w:autoSpaceDE w:val="0"/>
        <w:autoSpaceDN w:val="0"/>
        <w:adjustRightInd w:val="0"/>
        <w:rPr>
          <w:rFonts w:ascii="Calibri" w:hAnsi="Calibri" w:cs="ArialMT"/>
          <w:b/>
          <w:color w:val="FF0000"/>
          <w:u w:val="single"/>
        </w:rPr>
      </w:pPr>
      <w:r>
        <w:rPr>
          <w:rFonts w:ascii="Calibri" w:hAnsi="Calibri" w:cs="ArialMT"/>
          <w:b/>
          <w:color w:val="FF0000"/>
          <w:u w:val="single"/>
        </w:rPr>
        <w:t xml:space="preserve">1.OPĆI PODACI </w:t>
      </w:r>
    </w:p>
    <w:p w:rsidR="00B468CF" w:rsidRDefault="00B468CF" w:rsidP="00B468CF">
      <w:pPr>
        <w:autoSpaceDE w:val="0"/>
        <w:autoSpaceDN w:val="0"/>
        <w:adjustRightInd w:val="0"/>
        <w:rPr>
          <w:rFonts w:ascii="Calibri" w:hAnsi="Calibri" w:cs="Arial-BoldMT"/>
          <w:bCs/>
          <w:color w:val="000000"/>
        </w:rPr>
      </w:pPr>
    </w:p>
    <w:p w:rsidR="00B468CF" w:rsidRDefault="00B468CF" w:rsidP="00B468CF">
      <w:pPr>
        <w:autoSpaceDE w:val="0"/>
        <w:autoSpaceDN w:val="0"/>
        <w:adjustRightInd w:val="0"/>
        <w:rPr>
          <w:rFonts w:ascii="Calibri" w:hAnsi="Calibri" w:cs="Arial-BoldMT"/>
          <w:bCs/>
          <w:color w:val="000000"/>
        </w:rPr>
      </w:pPr>
      <w:r>
        <w:rPr>
          <w:rFonts w:ascii="Calibri" w:hAnsi="Calibri" w:cs="Arial-BoldMT"/>
          <w:bCs/>
          <w:color w:val="000000"/>
        </w:rPr>
        <w:t>1.Naručitelj:</w:t>
      </w:r>
    </w:p>
    <w:p w:rsidR="00B468CF" w:rsidRDefault="00B468CF" w:rsidP="00B468CF">
      <w:pPr>
        <w:autoSpaceDE w:val="0"/>
        <w:autoSpaceDN w:val="0"/>
        <w:adjustRightInd w:val="0"/>
        <w:rPr>
          <w:rFonts w:ascii="Calibri" w:hAnsi="Calibri" w:cs="Arial-BoldMT"/>
          <w:bCs/>
          <w:color w:val="000000"/>
        </w:rPr>
      </w:pPr>
      <w:r>
        <w:rPr>
          <w:rFonts w:ascii="Calibri" w:hAnsi="Calibri" w:cs="Arial-BoldMT"/>
          <w:bCs/>
          <w:color w:val="000000"/>
        </w:rPr>
        <w:t xml:space="preserve">Naziv i sjedište : Općina Čavle, Čavle 206, 51219 Čavle  </w:t>
      </w:r>
    </w:p>
    <w:p w:rsidR="00B468CF" w:rsidRDefault="00B468CF" w:rsidP="00B468CF">
      <w:pPr>
        <w:autoSpaceDE w:val="0"/>
        <w:autoSpaceDN w:val="0"/>
        <w:adjustRightInd w:val="0"/>
        <w:rPr>
          <w:rFonts w:ascii="Calibri" w:hAnsi="Calibri" w:cs="ArialMT"/>
          <w:color w:val="000000"/>
        </w:rPr>
      </w:pPr>
      <w:r>
        <w:rPr>
          <w:rFonts w:ascii="Calibri" w:hAnsi="Calibri" w:cs="ArialMT"/>
          <w:color w:val="000000"/>
        </w:rPr>
        <w:t>Tel: 051/208-300; Telefax: 051/208-311</w:t>
      </w:r>
    </w:p>
    <w:p w:rsidR="00B468CF" w:rsidRDefault="00B468CF" w:rsidP="00B468CF">
      <w:pPr>
        <w:autoSpaceDE w:val="0"/>
        <w:autoSpaceDN w:val="0"/>
        <w:adjustRightInd w:val="0"/>
        <w:rPr>
          <w:rFonts w:ascii="Calibri" w:hAnsi="Calibri" w:cs="Arial-BoldMT"/>
          <w:b/>
          <w:bCs/>
          <w:color w:val="000000"/>
        </w:rPr>
      </w:pPr>
      <w:r>
        <w:rPr>
          <w:rFonts w:ascii="Calibri" w:hAnsi="Calibri" w:cs="ArialMT"/>
          <w:color w:val="000000"/>
        </w:rPr>
        <w:t>OIB: 27613220645</w:t>
      </w:r>
    </w:p>
    <w:p w:rsidR="00B468CF" w:rsidRDefault="00B468CF" w:rsidP="00B468CF">
      <w:pPr>
        <w:autoSpaceDE w:val="0"/>
        <w:autoSpaceDN w:val="0"/>
        <w:adjustRightInd w:val="0"/>
        <w:rPr>
          <w:rFonts w:ascii="Calibri" w:hAnsi="Calibri" w:cs="Arial-BoldMT"/>
          <w:bCs/>
          <w:color w:val="000000"/>
        </w:rPr>
      </w:pPr>
      <w:r>
        <w:rPr>
          <w:rFonts w:ascii="Calibri" w:hAnsi="Calibri" w:cs="Arial-BoldMT"/>
          <w:bCs/>
          <w:color w:val="000000"/>
        </w:rPr>
        <w:t>Internetska adresa: www.cavle.hr</w:t>
      </w:r>
    </w:p>
    <w:p w:rsidR="00B468CF" w:rsidRDefault="00B468CF" w:rsidP="00B468CF">
      <w:pPr>
        <w:autoSpaceDE w:val="0"/>
        <w:autoSpaceDN w:val="0"/>
        <w:adjustRightInd w:val="0"/>
        <w:rPr>
          <w:rFonts w:ascii="Calibri" w:hAnsi="Calibri" w:cs="Arial-BoldMT"/>
          <w:b/>
          <w:bCs/>
          <w:color w:val="000000"/>
          <w:u w:val="single"/>
        </w:rPr>
      </w:pPr>
    </w:p>
    <w:p w:rsidR="00B468CF" w:rsidRDefault="00B468CF" w:rsidP="00B468CF">
      <w:pPr>
        <w:autoSpaceDE w:val="0"/>
        <w:autoSpaceDN w:val="0"/>
        <w:adjustRightInd w:val="0"/>
        <w:rPr>
          <w:rFonts w:ascii="Calibri" w:hAnsi="Calibri" w:cs="Arial-BoldMT"/>
          <w:b/>
          <w:bCs/>
          <w:color w:val="000000"/>
        </w:rPr>
      </w:pPr>
      <w:r>
        <w:rPr>
          <w:rFonts w:ascii="Calibri" w:hAnsi="Calibri" w:cs="Arial-BoldMT"/>
          <w:b/>
          <w:bCs/>
          <w:color w:val="000000"/>
        </w:rPr>
        <w:t>2. Osoba zadužena za komunikaciju s ponuditeljima:</w:t>
      </w:r>
    </w:p>
    <w:p w:rsidR="00B468CF" w:rsidRDefault="00B468CF" w:rsidP="00B468CF">
      <w:pPr>
        <w:autoSpaceDE w:val="0"/>
        <w:autoSpaceDN w:val="0"/>
        <w:adjustRightInd w:val="0"/>
        <w:rPr>
          <w:rFonts w:ascii="Calibri" w:hAnsi="Calibri" w:cs="ArialMT"/>
          <w:color w:val="000000"/>
        </w:rPr>
      </w:pPr>
      <w:r>
        <w:rPr>
          <w:rFonts w:ascii="Calibri" w:hAnsi="Calibri" w:cs="ArialMT"/>
          <w:color w:val="000000"/>
        </w:rPr>
        <w:t xml:space="preserve">Upravni odjel za lokalnu samoupravu i upravu </w:t>
      </w:r>
    </w:p>
    <w:p w:rsidR="00B468CF" w:rsidRDefault="00B468CF" w:rsidP="00B468CF">
      <w:pPr>
        <w:autoSpaceDE w:val="0"/>
        <w:autoSpaceDN w:val="0"/>
        <w:adjustRightInd w:val="0"/>
        <w:rPr>
          <w:rFonts w:ascii="Calibri" w:hAnsi="Calibri" w:cs="ArialMT"/>
          <w:color w:val="000000"/>
        </w:rPr>
      </w:pPr>
      <w:r>
        <w:rPr>
          <w:rFonts w:ascii="Calibri" w:hAnsi="Calibri" w:cs="ArialMT"/>
          <w:color w:val="000000"/>
        </w:rPr>
        <w:t xml:space="preserve">Odineja Mavrinac </w:t>
      </w:r>
      <w:r w:rsidR="007123E8">
        <w:rPr>
          <w:rFonts w:ascii="Calibri" w:hAnsi="Calibri" w:cs="ArialMT"/>
          <w:color w:val="000000"/>
        </w:rPr>
        <w:t>–</w:t>
      </w:r>
      <w:r>
        <w:rPr>
          <w:rFonts w:ascii="Calibri" w:hAnsi="Calibri" w:cs="ArialMT"/>
          <w:color w:val="000000"/>
        </w:rPr>
        <w:t>Filipović</w:t>
      </w:r>
      <w:r w:rsidR="007123E8">
        <w:rPr>
          <w:rFonts w:ascii="Calibri" w:hAnsi="Calibri" w:cs="ArialMT"/>
          <w:color w:val="000000"/>
        </w:rPr>
        <w:t>, tel: 051/ 208-300</w:t>
      </w:r>
    </w:p>
    <w:p w:rsidR="00B468CF" w:rsidRDefault="007123E8" w:rsidP="00B468CF">
      <w:pPr>
        <w:autoSpaceDE w:val="0"/>
        <w:autoSpaceDN w:val="0"/>
        <w:adjustRightInd w:val="0"/>
        <w:rPr>
          <w:rFonts w:ascii="Calibri" w:hAnsi="Calibri" w:cs="ArialMT"/>
          <w:color w:val="000000"/>
        </w:rPr>
      </w:pPr>
      <w:r>
        <w:rPr>
          <w:rFonts w:ascii="Calibri" w:hAnsi="Calibri" w:cs="ArialMT"/>
          <w:color w:val="000000"/>
        </w:rPr>
        <w:t>Tamara Kovačić Relja , tel. 051/208 307</w:t>
      </w:r>
    </w:p>
    <w:p w:rsidR="00B468CF" w:rsidRDefault="00B468CF" w:rsidP="00B468CF">
      <w:pPr>
        <w:autoSpaceDE w:val="0"/>
        <w:autoSpaceDN w:val="0"/>
        <w:adjustRightInd w:val="0"/>
        <w:rPr>
          <w:rFonts w:ascii="Calibri" w:hAnsi="Calibri" w:cs="ArialMT"/>
          <w:color w:val="000000"/>
        </w:rPr>
      </w:pPr>
      <w:r>
        <w:rPr>
          <w:rFonts w:ascii="Calibri" w:hAnsi="Calibri" w:cs="ArialMT"/>
          <w:color w:val="000000"/>
        </w:rPr>
        <w:t>e-mail</w:t>
      </w:r>
      <w:r w:rsidR="007123E8">
        <w:rPr>
          <w:rFonts w:ascii="Calibri" w:hAnsi="Calibri" w:cs="ArialMT"/>
          <w:color w:val="000000"/>
        </w:rPr>
        <w:t>: odineja@cavle.hr</w:t>
      </w:r>
      <w:r>
        <w:rPr>
          <w:rFonts w:ascii="Calibri" w:hAnsi="Calibri" w:cs="ArialMT"/>
          <w:color w:val="000000"/>
        </w:rPr>
        <w:t xml:space="preserve"> </w:t>
      </w:r>
    </w:p>
    <w:p w:rsidR="00B468CF" w:rsidRDefault="00B468CF" w:rsidP="00B468CF">
      <w:pPr>
        <w:autoSpaceDE w:val="0"/>
        <w:autoSpaceDN w:val="0"/>
        <w:adjustRightInd w:val="0"/>
        <w:rPr>
          <w:rFonts w:ascii="Calibri" w:hAnsi="Calibri" w:cs="Arial-BoldMT"/>
          <w:b/>
          <w:bCs/>
          <w:color w:val="000000"/>
        </w:rPr>
      </w:pPr>
    </w:p>
    <w:p w:rsidR="00B468CF" w:rsidRDefault="00B468CF" w:rsidP="00B468CF">
      <w:pPr>
        <w:autoSpaceDE w:val="0"/>
        <w:autoSpaceDN w:val="0"/>
        <w:adjustRightInd w:val="0"/>
        <w:rPr>
          <w:rFonts w:ascii="Calibri" w:hAnsi="Calibri" w:cs="Arial-BoldMT"/>
          <w:b/>
          <w:bCs/>
          <w:color w:val="000000"/>
        </w:rPr>
      </w:pPr>
      <w:r>
        <w:rPr>
          <w:rFonts w:ascii="Calibri" w:hAnsi="Calibri" w:cs="Arial-BoldMT"/>
          <w:b/>
          <w:bCs/>
          <w:color w:val="000000"/>
        </w:rPr>
        <w:t>3. Evidencijski broj nabave:</w:t>
      </w:r>
    </w:p>
    <w:p w:rsidR="00B468CF" w:rsidRDefault="00B468CF" w:rsidP="00B468CF">
      <w:pPr>
        <w:autoSpaceDE w:val="0"/>
        <w:autoSpaceDN w:val="0"/>
        <w:adjustRightInd w:val="0"/>
        <w:rPr>
          <w:rFonts w:ascii="Calibri" w:hAnsi="Calibri" w:cs="Arial-BoldMT"/>
          <w:bCs/>
          <w:color w:val="000000"/>
        </w:rPr>
      </w:pPr>
      <w:r>
        <w:rPr>
          <w:rFonts w:ascii="Calibri" w:hAnsi="Calibri" w:cs="Arial-BoldMT"/>
          <w:bCs/>
          <w:color w:val="000000"/>
        </w:rPr>
        <w:t>Plan nabave Općine Čavle za 201</w:t>
      </w:r>
      <w:r w:rsidR="007123E8">
        <w:rPr>
          <w:rFonts w:ascii="Calibri" w:hAnsi="Calibri" w:cs="Arial-BoldMT"/>
          <w:bCs/>
          <w:color w:val="000000"/>
        </w:rPr>
        <w:t>6</w:t>
      </w:r>
      <w:r>
        <w:rPr>
          <w:rFonts w:ascii="Calibri" w:hAnsi="Calibri" w:cs="Arial-BoldMT"/>
          <w:bCs/>
          <w:color w:val="000000"/>
        </w:rPr>
        <w:t xml:space="preserve"> . godinu: </w:t>
      </w:r>
      <w:r w:rsidR="00CB32B0">
        <w:rPr>
          <w:rFonts w:ascii="Calibri" w:hAnsi="Calibri" w:cs="Arial-BoldMT"/>
          <w:bCs/>
          <w:color w:val="000000"/>
        </w:rPr>
        <w:t>6/2016</w:t>
      </w:r>
      <w:r>
        <w:rPr>
          <w:rFonts w:ascii="Calibri" w:hAnsi="Calibri" w:cs="Arial-BoldMT"/>
          <w:bCs/>
          <w:color w:val="000000"/>
        </w:rPr>
        <w:t xml:space="preserve">      </w:t>
      </w:r>
    </w:p>
    <w:p w:rsidR="00B468CF" w:rsidRDefault="00B468CF" w:rsidP="00B468CF">
      <w:pPr>
        <w:autoSpaceDE w:val="0"/>
        <w:autoSpaceDN w:val="0"/>
        <w:adjustRightInd w:val="0"/>
        <w:rPr>
          <w:rFonts w:ascii="Calibri" w:hAnsi="Calibri" w:cs="Arial-BoldMT"/>
          <w:bCs/>
          <w:color w:val="000000"/>
        </w:rPr>
      </w:pPr>
      <w:r>
        <w:rPr>
          <w:rFonts w:ascii="Calibri" w:hAnsi="Calibri" w:cs="Arial-BoldMT"/>
          <w:bCs/>
          <w:color w:val="000000"/>
        </w:rPr>
        <w:t xml:space="preserve">CPV-oznaka : 45262000-1     </w:t>
      </w:r>
    </w:p>
    <w:p w:rsidR="00B468CF" w:rsidRDefault="00B468CF" w:rsidP="00B468CF">
      <w:pPr>
        <w:autoSpaceDE w:val="0"/>
        <w:autoSpaceDN w:val="0"/>
        <w:adjustRightInd w:val="0"/>
        <w:rPr>
          <w:rFonts w:ascii="Calibri" w:hAnsi="Calibri" w:cs="Arial-BoldMT"/>
          <w:b/>
          <w:bCs/>
          <w:color w:val="000000"/>
        </w:rPr>
      </w:pPr>
    </w:p>
    <w:p w:rsidR="00B468CF" w:rsidRDefault="00B468CF" w:rsidP="00B468CF">
      <w:pPr>
        <w:pStyle w:val="BodyTextuvlaka2uvlaka3"/>
        <w:tabs>
          <w:tab w:val="left" w:pos="426"/>
        </w:tabs>
        <w:rPr>
          <w:rFonts w:ascii="Calibri" w:hAnsi="Calibri"/>
          <w:sz w:val="24"/>
          <w:szCs w:val="24"/>
          <w:lang w:val="hr-HR"/>
        </w:rPr>
      </w:pPr>
      <w:r>
        <w:rPr>
          <w:rFonts w:ascii="Calibri" w:hAnsi="Calibri" w:cs="Arial-BoldMT"/>
          <w:b/>
          <w:bCs/>
          <w:color w:val="000000"/>
          <w:lang w:val="hr-HR"/>
        </w:rPr>
        <w:t xml:space="preserve">4. </w:t>
      </w:r>
      <w:r>
        <w:rPr>
          <w:rFonts w:ascii="Calibri" w:hAnsi="Calibri"/>
          <w:b/>
          <w:sz w:val="24"/>
          <w:szCs w:val="24"/>
          <w:lang w:val="hr-HR"/>
        </w:rPr>
        <w:t xml:space="preserve">Sukladno </w:t>
      </w:r>
      <w:r>
        <w:rPr>
          <w:rFonts w:ascii="Calibri" w:hAnsi="Calibri"/>
          <w:sz w:val="24"/>
          <w:szCs w:val="24"/>
          <w:lang w:val="hr-HR"/>
        </w:rPr>
        <w:t>odredbi članka 13. Zak</w:t>
      </w:r>
      <w:r w:rsidR="002A359A">
        <w:rPr>
          <w:rFonts w:ascii="Calibri" w:hAnsi="Calibri"/>
          <w:sz w:val="24"/>
          <w:szCs w:val="24"/>
          <w:lang w:val="hr-HR"/>
        </w:rPr>
        <w:t>ona o javnoj nabavi ( NN 90/11,</w:t>
      </w:r>
      <w:r>
        <w:rPr>
          <w:rFonts w:ascii="Calibri" w:hAnsi="Calibri"/>
          <w:sz w:val="24"/>
          <w:szCs w:val="24"/>
          <w:lang w:val="hr-HR"/>
        </w:rPr>
        <w:t xml:space="preserve"> 83/13</w:t>
      </w:r>
      <w:r w:rsidR="00E22DF4">
        <w:rPr>
          <w:rFonts w:ascii="Calibri" w:hAnsi="Calibri"/>
          <w:sz w:val="24"/>
          <w:szCs w:val="24"/>
          <w:lang w:val="hr-HR"/>
        </w:rPr>
        <w:t xml:space="preserve"> i </w:t>
      </w:r>
      <w:r w:rsidR="002A359A">
        <w:rPr>
          <w:rFonts w:ascii="Calibri" w:hAnsi="Calibri"/>
          <w:sz w:val="24"/>
          <w:szCs w:val="24"/>
          <w:lang w:val="hr-HR"/>
        </w:rPr>
        <w:t xml:space="preserve"> 143/13</w:t>
      </w:r>
      <w:r>
        <w:rPr>
          <w:rFonts w:ascii="Calibri" w:hAnsi="Calibri"/>
          <w:sz w:val="24"/>
          <w:szCs w:val="24"/>
          <w:lang w:val="hr-HR"/>
        </w:rPr>
        <w:t>)  ne postoje gospodarski subjekti  s kojima naručitelj ne bi smio sklopiti Ugovor o javnoj nabavi.</w:t>
      </w:r>
    </w:p>
    <w:p w:rsidR="00B468CF" w:rsidRDefault="00B468CF" w:rsidP="00B468CF">
      <w:pPr>
        <w:pStyle w:val="BodyTextuvlaka2uvlaka3"/>
        <w:tabs>
          <w:tab w:val="left" w:pos="426"/>
        </w:tabs>
        <w:rPr>
          <w:rFonts w:ascii="Calibri" w:hAnsi="Calibri"/>
          <w:sz w:val="24"/>
          <w:szCs w:val="24"/>
          <w:lang w:val="hr-HR"/>
        </w:rPr>
      </w:pPr>
    </w:p>
    <w:p w:rsidR="002A359A" w:rsidRPr="00C74297" w:rsidRDefault="00B468CF" w:rsidP="002A359A">
      <w:pPr>
        <w:tabs>
          <w:tab w:val="left" w:pos="1485"/>
        </w:tabs>
        <w:jc w:val="both"/>
        <w:rPr>
          <w:rFonts w:ascii="Calibri" w:hAnsi="Calibri" w:cs="Calibri"/>
        </w:rPr>
      </w:pPr>
      <w:r>
        <w:rPr>
          <w:rFonts w:ascii="Calibri" w:hAnsi="Calibri"/>
          <w:b/>
        </w:rPr>
        <w:t>5. Vrsta postupka  nabave:</w:t>
      </w:r>
      <w:r w:rsidR="002A359A" w:rsidRPr="002A359A">
        <w:rPr>
          <w:rFonts w:ascii="Calibri" w:hAnsi="Calibri" w:cs="Calibri"/>
        </w:rPr>
        <w:t xml:space="preserve"> </w:t>
      </w:r>
      <w:r w:rsidR="002A359A" w:rsidRPr="00C74297">
        <w:rPr>
          <w:rFonts w:ascii="Calibri" w:hAnsi="Calibri" w:cs="Calibri"/>
        </w:rPr>
        <w:t>Sukladno  članku 3. Naputka kojim se uređuje postupak provedbe bagatelne nabave ispod 200.000,00 kuna za robe i usluge te ispod 500.000,00 kuna za radove od 20. veljače 2014.godine i temeljem</w:t>
      </w:r>
      <w:r w:rsidR="002A359A">
        <w:rPr>
          <w:rFonts w:ascii="Calibri" w:hAnsi="Calibri" w:cs="Calibri"/>
        </w:rPr>
        <w:t xml:space="preserve"> Odluke Općinskog načelnika </w:t>
      </w:r>
      <w:r w:rsidR="002A359A" w:rsidRPr="00C74297">
        <w:rPr>
          <w:rFonts w:ascii="Calibri" w:hAnsi="Calibri" w:cs="Calibri"/>
        </w:rPr>
        <w:t>,  Općina Čavle provodi postupak  bag</w:t>
      </w:r>
      <w:r w:rsidR="002A359A">
        <w:rPr>
          <w:rFonts w:ascii="Calibri" w:hAnsi="Calibri" w:cs="Calibri"/>
        </w:rPr>
        <w:t>atelne nabave za predmetne radove.</w:t>
      </w:r>
    </w:p>
    <w:p w:rsidR="00B468CF" w:rsidRDefault="00B468CF" w:rsidP="00B468CF">
      <w:pPr>
        <w:autoSpaceDE w:val="0"/>
        <w:autoSpaceDN w:val="0"/>
        <w:adjustRightInd w:val="0"/>
        <w:rPr>
          <w:rFonts w:ascii="Calibri" w:hAnsi="Calibri" w:cs="Arial-BoldMT"/>
          <w:b/>
          <w:bCs/>
          <w:color w:val="000000"/>
        </w:rPr>
      </w:pPr>
    </w:p>
    <w:p w:rsidR="00B468CF" w:rsidRPr="002A1D92" w:rsidRDefault="00B468CF" w:rsidP="00B468CF">
      <w:pPr>
        <w:autoSpaceDE w:val="0"/>
        <w:autoSpaceDN w:val="0"/>
        <w:adjustRightInd w:val="0"/>
        <w:rPr>
          <w:rFonts w:ascii="Calibri" w:hAnsi="Calibri" w:cs="Arial-BoldMT"/>
          <w:bCs/>
          <w:color w:val="000000"/>
        </w:rPr>
      </w:pPr>
      <w:r>
        <w:rPr>
          <w:rFonts w:ascii="Calibri" w:hAnsi="Calibri" w:cs="Arial-BoldMT"/>
          <w:b/>
          <w:bCs/>
          <w:color w:val="000000"/>
        </w:rPr>
        <w:t>6. Procijenjena vrij</w:t>
      </w:r>
      <w:r w:rsidR="00E22DF4">
        <w:rPr>
          <w:rFonts w:ascii="Calibri" w:hAnsi="Calibri" w:cs="Arial-BoldMT"/>
          <w:b/>
          <w:bCs/>
          <w:color w:val="000000"/>
        </w:rPr>
        <w:t>ednost  javne nabave:</w:t>
      </w:r>
      <w:r w:rsidR="002A1D92">
        <w:rPr>
          <w:rFonts w:ascii="Calibri" w:hAnsi="Calibri" w:cs="Arial-BoldMT"/>
          <w:b/>
          <w:bCs/>
          <w:color w:val="000000"/>
        </w:rPr>
        <w:t xml:space="preserve">230.000,00 </w:t>
      </w:r>
      <w:r w:rsidR="00E22DF4">
        <w:rPr>
          <w:rFonts w:ascii="Calibri" w:hAnsi="Calibri" w:cs="Arial-BoldMT"/>
          <w:b/>
          <w:bCs/>
          <w:color w:val="000000"/>
        </w:rPr>
        <w:t xml:space="preserve"> </w:t>
      </w:r>
      <w:r>
        <w:rPr>
          <w:rFonts w:ascii="Calibri" w:hAnsi="Calibri" w:cs="Arial-BoldMT"/>
          <w:bCs/>
          <w:color w:val="000000"/>
        </w:rPr>
        <w:t xml:space="preserve"> kuna</w:t>
      </w:r>
    </w:p>
    <w:p w:rsidR="00B468CF" w:rsidRDefault="00B468CF" w:rsidP="00B468CF">
      <w:pPr>
        <w:autoSpaceDE w:val="0"/>
        <w:autoSpaceDN w:val="0"/>
        <w:adjustRightInd w:val="0"/>
        <w:rPr>
          <w:rFonts w:ascii="Calibri" w:hAnsi="Calibri" w:cs="Arial-BoldMT"/>
          <w:b/>
          <w:bCs/>
          <w:color w:val="000000"/>
        </w:rPr>
      </w:pPr>
    </w:p>
    <w:p w:rsidR="00B468CF" w:rsidRDefault="00B468CF" w:rsidP="00B468CF">
      <w:pPr>
        <w:autoSpaceDE w:val="0"/>
        <w:autoSpaceDN w:val="0"/>
        <w:adjustRightInd w:val="0"/>
        <w:rPr>
          <w:rFonts w:ascii="Calibri" w:hAnsi="Calibri" w:cs="Arial-BoldMT"/>
          <w:b/>
          <w:bCs/>
          <w:color w:val="FF0000"/>
        </w:rPr>
      </w:pPr>
      <w:r>
        <w:rPr>
          <w:rFonts w:ascii="Calibri" w:hAnsi="Calibri" w:cs="Arial-BoldMT"/>
          <w:b/>
          <w:bCs/>
          <w:color w:val="FF0000"/>
        </w:rPr>
        <w:t xml:space="preserve">2.PODACI O PREDMETU NABAVE </w:t>
      </w:r>
    </w:p>
    <w:p w:rsidR="00B468CF" w:rsidRDefault="00B468CF" w:rsidP="00B468CF">
      <w:pPr>
        <w:autoSpaceDE w:val="0"/>
        <w:autoSpaceDN w:val="0"/>
        <w:adjustRightInd w:val="0"/>
        <w:rPr>
          <w:rFonts w:ascii="Calibri" w:hAnsi="Calibri" w:cs="Arial-BoldMT"/>
          <w:b/>
          <w:bCs/>
          <w:color w:val="000000"/>
          <w:u w:val="single"/>
        </w:rPr>
      </w:pPr>
    </w:p>
    <w:p w:rsidR="00B468CF" w:rsidRDefault="00B468CF" w:rsidP="00B468CF">
      <w:pPr>
        <w:autoSpaceDE w:val="0"/>
        <w:autoSpaceDN w:val="0"/>
        <w:adjustRightInd w:val="0"/>
        <w:rPr>
          <w:rFonts w:ascii="Calibri" w:hAnsi="Calibri" w:cs="Arial-BoldMT"/>
          <w:b/>
          <w:bCs/>
          <w:color w:val="000000"/>
        </w:rPr>
      </w:pPr>
      <w:r>
        <w:rPr>
          <w:rFonts w:ascii="Calibri" w:hAnsi="Calibri" w:cs="Arial-BoldMT"/>
          <w:b/>
          <w:bCs/>
          <w:color w:val="000000"/>
        </w:rPr>
        <w:t xml:space="preserve">9.Opis Predmeta  nabave: </w:t>
      </w:r>
    </w:p>
    <w:p w:rsidR="000D7A56" w:rsidRDefault="00B468CF" w:rsidP="00B468CF">
      <w:pPr>
        <w:autoSpaceDE w:val="0"/>
        <w:autoSpaceDN w:val="0"/>
        <w:adjustRightInd w:val="0"/>
        <w:rPr>
          <w:rFonts w:ascii="Calibri" w:hAnsi="Calibri" w:cs="Arial-BoldMT"/>
          <w:bCs/>
          <w:color w:val="000000"/>
        </w:rPr>
      </w:pPr>
      <w:r>
        <w:rPr>
          <w:rFonts w:ascii="Calibri" w:hAnsi="Calibri" w:cs="Arial-BoldMT"/>
          <w:bCs/>
          <w:color w:val="000000"/>
        </w:rPr>
        <w:t xml:space="preserve">Radovi obuhvaćaju </w:t>
      </w:r>
      <w:r w:rsidR="00E22DF4">
        <w:rPr>
          <w:rFonts w:ascii="Calibri" w:hAnsi="Calibri" w:cs="Arial-BoldMT"/>
          <w:bCs/>
          <w:color w:val="000000"/>
        </w:rPr>
        <w:t xml:space="preserve">građevinsko sanacijske </w:t>
      </w:r>
      <w:r w:rsidR="000D7A56">
        <w:rPr>
          <w:rFonts w:ascii="Calibri" w:hAnsi="Calibri" w:cs="Arial-BoldMT"/>
          <w:bCs/>
          <w:color w:val="000000"/>
        </w:rPr>
        <w:t xml:space="preserve"> </w:t>
      </w:r>
      <w:r w:rsidR="00E22DF4">
        <w:rPr>
          <w:rFonts w:ascii="Calibri" w:hAnsi="Calibri" w:cs="Arial-BoldMT"/>
          <w:bCs/>
          <w:color w:val="000000"/>
        </w:rPr>
        <w:t xml:space="preserve"> radove te</w:t>
      </w:r>
      <w:r w:rsidR="000D7A56">
        <w:rPr>
          <w:rFonts w:ascii="Calibri" w:hAnsi="Calibri" w:cs="Arial-BoldMT"/>
          <w:bCs/>
          <w:color w:val="000000"/>
        </w:rPr>
        <w:t xml:space="preserve"> konzervatorsko-restauratorske radove.</w:t>
      </w:r>
    </w:p>
    <w:p w:rsidR="00B468CF" w:rsidRPr="00E22DF4" w:rsidRDefault="000D7A56" w:rsidP="00B468CF">
      <w:pPr>
        <w:autoSpaceDE w:val="0"/>
        <w:autoSpaceDN w:val="0"/>
        <w:adjustRightInd w:val="0"/>
        <w:rPr>
          <w:rFonts w:ascii="Calibri" w:hAnsi="Calibri" w:cs="Arial-BoldMT"/>
          <w:bCs/>
          <w:color w:val="000000"/>
        </w:rPr>
      </w:pPr>
      <w:r>
        <w:rPr>
          <w:rFonts w:ascii="Calibri" w:hAnsi="Calibri" w:cs="Arial-BoldMT"/>
          <w:bCs/>
          <w:color w:val="000000"/>
        </w:rPr>
        <w:t xml:space="preserve"> </w:t>
      </w:r>
      <w:r w:rsidR="00E22DF4">
        <w:rPr>
          <w:rFonts w:ascii="Calibri" w:hAnsi="Calibri" w:cs="Arial-BoldMT"/>
          <w:bCs/>
          <w:color w:val="000000"/>
        </w:rPr>
        <w:t xml:space="preserve"> </w:t>
      </w:r>
    </w:p>
    <w:p w:rsidR="00B468CF" w:rsidRDefault="00B468CF" w:rsidP="00B468CF">
      <w:pPr>
        <w:autoSpaceDE w:val="0"/>
        <w:autoSpaceDN w:val="0"/>
        <w:adjustRightInd w:val="0"/>
        <w:rPr>
          <w:rFonts w:ascii="Calibri" w:hAnsi="Calibri" w:cs="Arial-BoldMT"/>
          <w:b/>
          <w:bCs/>
          <w:color w:val="000000"/>
        </w:rPr>
      </w:pPr>
      <w:r>
        <w:rPr>
          <w:rFonts w:ascii="Calibri" w:hAnsi="Calibri" w:cs="Arial-BoldMT"/>
          <w:b/>
          <w:bCs/>
          <w:color w:val="000000"/>
        </w:rPr>
        <w:t>10. Tehnička specifikacija predmeta nabave, vrsta, kvaliteta i opseg predmeta nabave:</w:t>
      </w:r>
    </w:p>
    <w:p w:rsidR="00B468CF" w:rsidRDefault="00B468CF" w:rsidP="00B468CF">
      <w:pPr>
        <w:autoSpaceDE w:val="0"/>
        <w:autoSpaceDN w:val="0"/>
        <w:adjustRightInd w:val="0"/>
        <w:rPr>
          <w:rFonts w:ascii="Calibri" w:hAnsi="Calibri" w:cs="ArialMT"/>
          <w:color w:val="000000"/>
        </w:rPr>
      </w:pPr>
      <w:r>
        <w:rPr>
          <w:rFonts w:ascii="Calibri" w:hAnsi="Calibri" w:cs="ArialMT"/>
          <w:color w:val="000000"/>
        </w:rPr>
        <w:t>Zahtjevi tehničke specifikacije predmetne nabave, njena vrsta, kvaliteta i količina u cijelosti je iskazana ponudbenim  troškovnikom sa prilogom koji čini sastavni dio ove Dokumentacije za nadmetanje.</w:t>
      </w:r>
    </w:p>
    <w:p w:rsidR="000D7A56" w:rsidRDefault="00B468CF" w:rsidP="00B0704A">
      <w:pPr>
        <w:autoSpaceDE w:val="0"/>
        <w:autoSpaceDN w:val="0"/>
        <w:adjustRightInd w:val="0"/>
        <w:jc w:val="both"/>
        <w:rPr>
          <w:rFonts w:ascii="Calibri" w:hAnsi="Calibri" w:cs="Arial-BoldMT"/>
          <w:bCs/>
          <w:color w:val="000000"/>
        </w:rPr>
      </w:pPr>
      <w:r>
        <w:rPr>
          <w:rFonts w:ascii="Calibri" w:hAnsi="Calibri" w:cs="ArialMT"/>
          <w:color w:val="000000"/>
        </w:rPr>
        <w:t>Na predmetni troškovnik  planiranih  radova,  Ministarstvo kulture , Uprava za zaštitu kulturne baštine</w:t>
      </w:r>
      <w:r w:rsidR="000D7A56">
        <w:rPr>
          <w:rFonts w:ascii="Calibri" w:hAnsi="Calibri" w:cs="ArialMT"/>
          <w:color w:val="000000"/>
        </w:rPr>
        <w:t xml:space="preserve">, Konzervatorski odjel Rijeka , </w:t>
      </w:r>
      <w:r>
        <w:rPr>
          <w:rFonts w:ascii="Calibri" w:hAnsi="Calibri" w:cs="ArialMT"/>
          <w:color w:val="000000"/>
        </w:rPr>
        <w:t xml:space="preserve"> izdalo je odobrenje za  i</w:t>
      </w:r>
      <w:r w:rsidR="000D7A56">
        <w:rPr>
          <w:rFonts w:ascii="Calibri" w:hAnsi="Calibri" w:cs="ArialMT"/>
          <w:color w:val="000000"/>
        </w:rPr>
        <w:t xml:space="preserve">zvođenje </w:t>
      </w:r>
      <w:r w:rsidR="00BE0C2C">
        <w:rPr>
          <w:rFonts w:ascii="Calibri" w:hAnsi="Calibri" w:cs="Arial-BoldMT"/>
          <w:bCs/>
          <w:color w:val="000000"/>
        </w:rPr>
        <w:t>građevinsko sanacijskih</w:t>
      </w:r>
      <w:r w:rsidR="000D7A56">
        <w:rPr>
          <w:rFonts w:ascii="Calibri" w:hAnsi="Calibri" w:cs="Arial-BoldMT"/>
          <w:bCs/>
          <w:color w:val="000000"/>
        </w:rPr>
        <w:t xml:space="preserve">   radov</w:t>
      </w:r>
      <w:r w:rsidR="00BE0C2C">
        <w:rPr>
          <w:rFonts w:ascii="Calibri" w:hAnsi="Calibri" w:cs="Arial-BoldMT"/>
          <w:bCs/>
          <w:color w:val="000000"/>
        </w:rPr>
        <w:t xml:space="preserve">a </w:t>
      </w:r>
      <w:r w:rsidR="000D7A56">
        <w:rPr>
          <w:rFonts w:ascii="Calibri" w:hAnsi="Calibri" w:cs="Arial-BoldMT"/>
          <w:bCs/>
          <w:color w:val="000000"/>
        </w:rPr>
        <w:t xml:space="preserve"> te</w:t>
      </w:r>
      <w:r w:rsidR="00BE0C2C">
        <w:rPr>
          <w:rFonts w:ascii="Calibri" w:hAnsi="Calibri" w:cs="Arial-BoldMT"/>
          <w:bCs/>
          <w:color w:val="000000"/>
        </w:rPr>
        <w:t xml:space="preserve"> konzervatorsko-restauratorskih radova </w:t>
      </w:r>
      <w:r w:rsidR="000D7A56">
        <w:rPr>
          <w:rFonts w:ascii="Calibri" w:hAnsi="Calibri" w:cs="Arial-BoldMT"/>
          <w:bCs/>
          <w:color w:val="000000"/>
        </w:rPr>
        <w:t xml:space="preserve"> na Kaštelu Grobnik.</w:t>
      </w:r>
    </w:p>
    <w:p w:rsidR="00BE0C2C" w:rsidRDefault="00BE0C2C" w:rsidP="00BE0C2C">
      <w:pPr>
        <w:autoSpaceDE w:val="0"/>
        <w:autoSpaceDN w:val="0"/>
        <w:adjustRightInd w:val="0"/>
        <w:jc w:val="both"/>
        <w:rPr>
          <w:rFonts w:ascii="Calibri" w:hAnsi="Calibri" w:cs="Arial-BoldMT"/>
          <w:bCs/>
          <w:color w:val="000000"/>
        </w:rPr>
      </w:pPr>
      <w:r>
        <w:rPr>
          <w:rFonts w:ascii="Calibri" w:hAnsi="Calibri" w:cs="Arial-BoldMT"/>
          <w:bCs/>
          <w:color w:val="000000"/>
        </w:rPr>
        <w:t xml:space="preserve">Za izvedbu predmetnih  radova  izrađena je projektna dokumentacija. </w:t>
      </w:r>
      <w:r w:rsidRPr="002A1D92">
        <w:rPr>
          <w:rFonts w:ascii="Calibri" w:hAnsi="Calibri" w:cs="Arial-BoldMT"/>
          <w:b/>
          <w:bCs/>
          <w:color w:val="000000"/>
        </w:rPr>
        <w:t xml:space="preserve">Zainteresirani gospodarski subjekti mogu izvršiti uvid u projektnu dokumentaciju.  </w:t>
      </w:r>
    </w:p>
    <w:p w:rsidR="00B468CF" w:rsidRPr="002A1D92" w:rsidRDefault="00B468CF" w:rsidP="002A1D92">
      <w:pPr>
        <w:autoSpaceDE w:val="0"/>
        <w:autoSpaceDN w:val="0"/>
        <w:adjustRightInd w:val="0"/>
        <w:jc w:val="both"/>
        <w:rPr>
          <w:rFonts w:ascii="Calibri" w:hAnsi="Calibri" w:cs="Arial-BoldMT"/>
          <w:bCs/>
          <w:color w:val="000000"/>
        </w:rPr>
      </w:pPr>
      <w:r>
        <w:rPr>
          <w:rFonts w:ascii="Calibri" w:hAnsi="Calibri" w:cs="ArialMT"/>
          <w:b/>
          <w:color w:val="000000"/>
        </w:rPr>
        <w:t>11</w:t>
      </w:r>
      <w:r>
        <w:rPr>
          <w:rFonts w:ascii="Calibri" w:hAnsi="Calibri" w:cs="Arial-BoldMT"/>
          <w:b/>
          <w:bCs/>
          <w:color w:val="000000"/>
        </w:rPr>
        <w:t>. Mjesto pružanja usluge</w:t>
      </w:r>
      <w:r w:rsidRPr="00B0704A">
        <w:rPr>
          <w:rFonts w:ascii="Calibri" w:hAnsi="Calibri" w:cs="Arial-BoldMT"/>
          <w:bCs/>
          <w:color w:val="000000"/>
        </w:rPr>
        <w:t>: Kaštel u Grobniku, K.O.Grobnik, k.č.3040</w:t>
      </w:r>
      <w:r>
        <w:rPr>
          <w:rFonts w:ascii="Calibri" w:hAnsi="Calibri" w:cs="Arial-BoldMT"/>
          <w:b/>
          <w:bCs/>
          <w:color w:val="000000"/>
        </w:rPr>
        <w:t xml:space="preserve"> </w:t>
      </w:r>
    </w:p>
    <w:p w:rsidR="00B468CF" w:rsidRDefault="00B468CF" w:rsidP="00B468CF">
      <w:pPr>
        <w:autoSpaceDE w:val="0"/>
        <w:autoSpaceDN w:val="0"/>
        <w:adjustRightInd w:val="0"/>
        <w:rPr>
          <w:rFonts w:ascii="Calibri" w:hAnsi="Calibri" w:cs="Arial-BoldMT"/>
          <w:b/>
          <w:bCs/>
          <w:color w:val="000000"/>
        </w:rPr>
      </w:pPr>
      <w:r>
        <w:rPr>
          <w:rFonts w:ascii="Calibri" w:hAnsi="Calibri" w:cs="Arial-BoldMT"/>
          <w:b/>
          <w:bCs/>
          <w:color w:val="000000"/>
        </w:rPr>
        <w:t>12. Početak i rok završetka radova:</w:t>
      </w:r>
    </w:p>
    <w:p w:rsidR="00B468CF" w:rsidRDefault="00B468CF" w:rsidP="00B468CF">
      <w:pPr>
        <w:rPr>
          <w:rFonts w:ascii="Calibri" w:hAnsi="Calibri" w:cs="ArialMT"/>
          <w:color w:val="000000"/>
        </w:rPr>
      </w:pPr>
      <w:r>
        <w:rPr>
          <w:rFonts w:ascii="Calibri" w:hAnsi="Calibri" w:cs="ArialMT"/>
          <w:color w:val="000000"/>
        </w:rPr>
        <w:t>Početak radova je po potpisu Ugovora, a rok izvođenja  iznosi  45 radnih  dana od dana uvođenja u posao.</w:t>
      </w:r>
    </w:p>
    <w:p w:rsidR="00B468CF" w:rsidRDefault="00B468CF" w:rsidP="00B468CF">
      <w:pPr>
        <w:autoSpaceDE w:val="0"/>
        <w:autoSpaceDN w:val="0"/>
        <w:adjustRightInd w:val="0"/>
        <w:rPr>
          <w:rFonts w:ascii="Calibri" w:hAnsi="Calibri" w:cs="Arial-BoldMT"/>
          <w:b/>
          <w:bCs/>
        </w:rPr>
      </w:pPr>
    </w:p>
    <w:p w:rsidR="00B468CF" w:rsidRDefault="00B468CF" w:rsidP="00B468CF">
      <w:pPr>
        <w:autoSpaceDE w:val="0"/>
        <w:autoSpaceDN w:val="0"/>
        <w:adjustRightInd w:val="0"/>
        <w:rPr>
          <w:rFonts w:ascii="Calibri" w:hAnsi="Calibri" w:cs="Arial-BoldMT"/>
          <w:b/>
          <w:bCs/>
        </w:rPr>
      </w:pPr>
      <w:r>
        <w:rPr>
          <w:rFonts w:ascii="Calibri" w:hAnsi="Calibri" w:cs="Arial-BoldMT"/>
          <w:b/>
          <w:bCs/>
        </w:rPr>
        <w:t>13. Opis i oznaka grupa ili dijelova predmetne nabave, ako je dopušten takav način nuđenja:</w:t>
      </w:r>
    </w:p>
    <w:p w:rsidR="00B468CF" w:rsidRDefault="00B468CF" w:rsidP="00B468CF">
      <w:pPr>
        <w:autoSpaceDE w:val="0"/>
        <w:autoSpaceDN w:val="0"/>
        <w:adjustRightInd w:val="0"/>
        <w:rPr>
          <w:rFonts w:ascii="Calibri" w:hAnsi="Calibri" w:cs="ArialMT"/>
        </w:rPr>
      </w:pPr>
      <w:r>
        <w:rPr>
          <w:rFonts w:ascii="Calibri" w:hAnsi="Calibri" w:cs="ArialMT"/>
        </w:rPr>
        <w:t>Gospodarski subjekti su dužni nuditi isključivo cjelokupan predmet nabave.</w:t>
      </w:r>
    </w:p>
    <w:p w:rsidR="00B468CF" w:rsidRDefault="00B468CF" w:rsidP="00B468CF">
      <w:pPr>
        <w:autoSpaceDE w:val="0"/>
        <w:autoSpaceDN w:val="0"/>
        <w:adjustRightInd w:val="0"/>
        <w:rPr>
          <w:rFonts w:ascii="Calibri" w:hAnsi="Calibri" w:cs="Arial-BoldMT"/>
          <w:b/>
          <w:bCs/>
        </w:rPr>
      </w:pPr>
    </w:p>
    <w:p w:rsidR="00B468CF" w:rsidRDefault="00B468CF" w:rsidP="00B468CF">
      <w:pPr>
        <w:autoSpaceDE w:val="0"/>
        <w:autoSpaceDN w:val="0"/>
        <w:adjustRightInd w:val="0"/>
        <w:rPr>
          <w:rFonts w:ascii="Calibri" w:hAnsi="Calibri" w:cs="Arial-BoldMT"/>
          <w:b/>
          <w:bCs/>
          <w:color w:val="FF0000"/>
        </w:rPr>
      </w:pPr>
      <w:r>
        <w:rPr>
          <w:rFonts w:ascii="Calibri" w:hAnsi="Calibri" w:cs="Arial-BoldMT"/>
          <w:b/>
          <w:bCs/>
          <w:color w:val="FF0000"/>
        </w:rPr>
        <w:t xml:space="preserve">3.RAZLOZI ISKLJUČENJA NATJECATELJA/PONUDITELJA </w:t>
      </w:r>
    </w:p>
    <w:p w:rsidR="00B468CF" w:rsidRDefault="00B468CF" w:rsidP="00B468CF">
      <w:pPr>
        <w:autoSpaceDE w:val="0"/>
        <w:autoSpaceDN w:val="0"/>
        <w:adjustRightInd w:val="0"/>
        <w:rPr>
          <w:rFonts w:ascii="Calibri" w:hAnsi="Calibri" w:cs="ArialMT"/>
        </w:rPr>
      </w:pPr>
      <w:r>
        <w:rPr>
          <w:rFonts w:ascii="Calibri" w:hAnsi="Calibri" w:cs="ArialMT"/>
        </w:rPr>
        <w:t xml:space="preserve">Javni Naručitelj će iz postupka odabira isključiti ponuditelja u odnosu na kojeg su ostvareni razlozi  isključenja iz odredaba </w:t>
      </w:r>
      <w:r>
        <w:rPr>
          <w:rFonts w:ascii="Calibri" w:hAnsi="Calibri"/>
        </w:rPr>
        <w:t>članka  67.  Zakona o javnoj nabavi ( NN 90/11.i 83/13.) odnosno :</w:t>
      </w:r>
    </w:p>
    <w:p w:rsidR="00B468CF" w:rsidRDefault="00B468CF" w:rsidP="00B468CF">
      <w:pPr>
        <w:tabs>
          <w:tab w:val="left" w:pos="284"/>
        </w:tabs>
        <w:spacing w:before="120"/>
        <w:jc w:val="both"/>
        <w:rPr>
          <w:rFonts w:ascii="Calibri" w:hAnsi="Calibri"/>
        </w:rPr>
      </w:pPr>
      <w:r>
        <w:rPr>
          <w:rFonts w:ascii="Calibri" w:hAnsi="Calibri"/>
          <w:b/>
        </w:rPr>
        <w:t>14</w:t>
      </w:r>
      <w:r>
        <w:rPr>
          <w:rFonts w:ascii="Calibri" w:hAnsi="Calibri"/>
        </w:rPr>
        <w:t xml:space="preserve">.1Ako je gospodarski subjekt ili osoba ovlaštena po zakonu za  zastupanje gospodarskog subjekta  pravomoćno osuđena za bilo koje od slijedećih kaznenih djela prema propisima države sjedišta gospodarskog subjekta ili države čiji je državljanin osoba ovlaštena po zakonu za zastupanje gospodarskog subjekta  : </w:t>
      </w:r>
    </w:p>
    <w:p w:rsidR="00B468CF" w:rsidRDefault="00B468CF" w:rsidP="00B468CF">
      <w:pPr>
        <w:tabs>
          <w:tab w:val="left" w:pos="284"/>
        </w:tabs>
        <w:spacing w:before="120"/>
        <w:jc w:val="both"/>
        <w:rPr>
          <w:rFonts w:ascii="Calibri" w:hAnsi="Calibri"/>
        </w:rPr>
      </w:pPr>
    </w:p>
    <w:p w:rsidR="00B468CF" w:rsidRDefault="00B468CF" w:rsidP="00B468CF">
      <w:pPr>
        <w:numPr>
          <w:ilvl w:val="0"/>
          <w:numId w:val="1"/>
        </w:numPr>
        <w:jc w:val="both"/>
        <w:rPr>
          <w:rFonts w:ascii="Arial" w:hAnsi="Arial" w:cs="Arial"/>
          <w:sz w:val="22"/>
          <w:szCs w:val="22"/>
        </w:rPr>
      </w:pPr>
      <w:r>
        <w:rPr>
          <w:rFonts w:ascii="Arial" w:hAnsi="Arial" w:cs="Arial"/>
          <w:sz w:val="22"/>
          <w:szCs w:val="22"/>
        </w:rPr>
        <w:t xml:space="preserve">prijevara (članak 236.), prijevara u gospodarskom poslovanju (članak 247.), primanje mita u gospodarskom poslovanju (članak 252.), davanje mita u gospodarskom poslovanju (članak 253.), zlouporaba u postupku javne nabave (članak 254.), utaja poreza ili carine (članak 256.), subvencijska prijevara (članak 258.), pranje novca (članak 265.), zlouporaba položaja i ovlasti (članak 291.), nezakonito pogodovanje (članak 292.), primanje mita (članak 293.), davanje mira (članak 294.), trgovanje utjecajem (članak 295.), davanje mita za trgovanje utjecajem (članak 296.), zločinačko udruženje (članak 328.) i počinjenje kaznenog djela u sastavu zločinačkog udruženja (članak 329.) iz Kaznenog zakona, </w:t>
      </w:r>
    </w:p>
    <w:p w:rsidR="00B468CF" w:rsidRDefault="00B468CF" w:rsidP="00B468CF">
      <w:pPr>
        <w:numPr>
          <w:ilvl w:val="0"/>
          <w:numId w:val="1"/>
        </w:numPr>
        <w:jc w:val="both"/>
        <w:rPr>
          <w:rFonts w:ascii="Arial" w:hAnsi="Arial" w:cs="Arial"/>
          <w:sz w:val="22"/>
          <w:szCs w:val="22"/>
        </w:rPr>
      </w:pPr>
      <w:r>
        <w:rPr>
          <w:rFonts w:ascii="Arial" w:hAnsi="Arial" w:cs="Arial"/>
          <w:sz w:val="22"/>
          <w:szCs w:val="22"/>
        </w:rPr>
        <w:t xml:space="preserve">prijevara (članak 224.), pranje novca (članak 279.), prijevara u gospodarskom poslovanju (članak 293.), primanje mita u gospodarskom poslovanju (članak 294.a.), davanje mita u gospodarskom poslovanju (članak 294.b.), udruživanje za počinjenje kaznenih djela (članak 333.), zlouporaba položaja i ovlasti (članak 337.), zlouporaba obavljanja dužnosti državne vlasti (članak 338.), protuzakonito posredovanje (članak 343.), primanje mita (članak 347.) i davanje mita (članak 348.) iz Kaznenog zakona („Narodne novine“, br. 110/97., 27/98., 50/00., 129/00., 51/01., 111/03., 190/03., 105/04., 84/05., 71/06., 110/07., 152/08., 57/11., 77/11. i 143/12.)  </w:t>
      </w:r>
    </w:p>
    <w:p w:rsidR="00B468CF" w:rsidRDefault="00B468CF" w:rsidP="00B468CF">
      <w:pPr>
        <w:jc w:val="both"/>
        <w:rPr>
          <w:rFonts w:ascii="Arial" w:hAnsi="Arial" w:cs="Arial"/>
          <w:sz w:val="22"/>
          <w:szCs w:val="22"/>
        </w:rPr>
      </w:pPr>
    </w:p>
    <w:p w:rsidR="00B468CF" w:rsidRDefault="00B468CF" w:rsidP="00B468CF">
      <w:pPr>
        <w:ind w:left="690"/>
        <w:jc w:val="both"/>
        <w:rPr>
          <w:rFonts w:ascii="Arial" w:hAnsi="Arial" w:cs="Arial"/>
          <w:sz w:val="22"/>
          <w:szCs w:val="22"/>
        </w:rPr>
      </w:pPr>
      <w:r>
        <w:rPr>
          <w:rFonts w:ascii="Arial" w:hAnsi="Arial" w:cs="Arial"/>
          <w:sz w:val="22"/>
          <w:szCs w:val="22"/>
        </w:rPr>
        <w:t xml:space="preserve">Za potrebe utvrđivanja okolnosti iz točke 14.1. gospodarski subjekt dužan je u ponudi dostaviti izjavu koju daje osoba po zakonu ovlaštena za zastupanje gospodarskog subjekta. </w:t>
      </w:r>
    </w:p>
    <w:p w:rsidR="00B468CF" w:rsidRDefault="00B468CF" w:rsidP="00B468CF">
      <w:pPr>
        <w:ind w:left="709"/>
        <w:jc w:val="both"/>
        <w:rPr>
          <w:rFonts w:ascii="Arial" w:hAnsi="Arial" w:cs="Arial"/>
          <w:sz w:val="22"/>
          <w:szCs w:val="22"/>
        </w:rPr>
      </w:pPr>
      <w:r>
        <w:rPr>
          <w:rFonts w:ascii="Arial" w:hAnsi="Arial" w:cs="Arial"/>
          <w:sz w:val="22"/>
          <w:szCs w:val="22"/>
        </w:rPr>
        <w:t xml:space="preserve">Izjava </w:t>
      </w:r>
      <w:r>
        <w:rPr>
          <w:rFonts w:ascii="Arial" w:hAnsi="Arial" w:cs="Arial"/>
          <w:b/>
          <w:sz w:val="22"/>
          <w:szCs w:val="22"/>
        </w:rPr>
        <w:t>ne smije biti starija od tri mjeseca</w:t>
      </w:r>
      <w:r>
        <w:rPr>
          <w:rFonts w:ascii="Arial" w:hAnsi="Arial" w:cs="Arial"/>
          <w:sz w:val="22"/>
          <w:szCs w:val="22"/>
        </w:rPr>
        <w:t xml:space="preserve"> računajući od dana</w:t>
      </w:r>
      <w:r w:rsidR="00CB32B0">
        <w:rPr>
          <w:rFonts w:ascii="Arial" w:hAnsi="Arial" w:cs="Arial"/>
          <w:sz w:val="22"/>
          <w:szCs w:val="22"/>
        </w:rPr>
        <w:t xml:space="preserve"> objave.</w:t>
      </w:r>
    </w:p>
    <w:p w:rsidR="00B468CF" w:rsidRDefault="00CB32B0" w:rsidP="00B468CF">
      <w:pPr>
        <w:ind w:left="709"/>
        <w:jc w:val="both"/>
        <w:rPr>
          <w:rFonts w:ascii="Arial" w:hAnsi="Arial" w:cs="Arial"/>
          <w:i/>
          <w:sz w:val="22"/>
          <w:szCs w:val="22"/>
          <w:u w:val="single"/>
        </w:rPr>
      </w:pPr>
      <w:r>
        <w:rPr>
          <w:rFonts w:ascii="Arial" w:hAnsi="Arial" w:cs="Arial"/>
          <w:i/>
          <w:sz w:val="22"/>
          <w:szCs w:val="22"/>
          <w:u w:val="single"/>
        </w:rPr>
        <w:t>Obrazac izjave (strana 11</w:t>
      </w:r>
      <w:r w:rsidR="00B468CF">
        <w:rPr>
          <w:rFonts w:ascii="Arial" w:hAnsi="Arial" w:cs="Arial"/>
          <w:i/>
          <w:sz w:val="22"/>
          <w:szCs w:val="22"/>
          <w:u w:val="single"/>
        </w:rPr>
        <w:t>) čini sastavni dio ove Dokumentacije za nadmetanje.</w:t>
      </w:r>
    </w:p>
    <w:p w:rsidR="00B468CF" w:rsidRDefault="00B468CF" w:rsidP="00B468CF">
      <w:pPr>
        <w:ind w:left="709"/>
        <w:jc w:val="both"/>
        <w:rPr>
          <w:rFonts w:ascii="Arial" w:hAnsi="Arial" w:cs="Arial"/>
          <w:sz w:val="22"/>
          <w:szCs w:val="22"/>
        </w:rPr>
      </w:pPr>
    </w:p>
    <w:p w:rsidR="00B468CF" w:rsidRDefault="00B468CF" w:rsidP="00B468CF">
      <w:pPr>
        <w:ind w:left="709"/>
        <w:jc w:val="both"/>
        <w:rPr>
          <w:rFonts w:ascii="Arial" w:hAnsi="Arial" w:cs="Arial"/>
          <w:sz w:val="22"/>
          <w:szCs w:val="22"/>
        </w:rPr>
      </w:pPr>
      <w:r>
        <w:rPr>
          <w:rFonts w:ascii="Arial" w:hAnsi="Arial" w:cs="Arial"/>
          <w:sz w:val="22"/>
          <w:szCs w:val="22"/>
        </w:rPr>
        <w:t>Javni naručitelj može tijekom postupka javne nabave radi provjere okolnosti iz točke</w:t>
      </w:r>
    </w:p>
    <w:p w:rsidR="00B468CF" w:rsidRDefault="00B468CF" w:rsidP="00B468CF">
      <w:pPr>
        <w:ind w:left="709"/>
        <w:jc w:val="both"/>
        <w:rPr>
          <w:rFonts w:ascii="Arial" w:hAnsi="Arial" w:cs="Arial"/>
          <w:sz w:val="22"/>
          <w:szCs w:val="22"/>
        </w:rPr>
      </w:pPr>
      <w:r>
        <w:rPr>
          <w:rFonts w:ascii="Arial" w:hAnsi="Arial" w:cs="Arial"/>
          <w:b/>
          <w:sz w:val="22"/>
          <w:szCs w:val="22"/>
        </w:rPr>
        <w:t>14.1</w:t>
      </w:r>
      <w:r>
        <w:rPr>
          <w:rFonts w:ascii="Arial" w:hAnsi="Arial" w:cs="Arial"/>
          <w:sz w:val="22"/>
          <w:szCs w:val="22"/>
        </w:rPr>
        <w:t xml:space="preserve">. od tijela nadležnog za vođenje kaznene evidencije i razmjenu tih podataka s drugim državama za bilo kojeg natjecatelja, ponuditelja ili osobu po zakonu ovlaštenu za zastupanje gospodarskog subjekta zatražiti izdavanje potvrde o činjenicama o kojima to tijelo vodi službenu evidenciju. </w:t>
      </w:r>
    </w:p>
    <w:p w:rsidR="00B468CF" w:rsidRDefault="00B468CF" w:rsidP="00B468CF">
      <w:pPr>
        <w:ind w:left="709"/>
        <w:jc w:val="both"/>
        <w:rPr>
          <w:rFonts w:ascii="Arial" w:hAnsi="Arial" w:cs="Arial"/>
          <w:sz w:val="22"/>
          <w:szCs w:val="22"/>
        </w:rPr>
      </w:pPr>
      <w:r>
        <w:rPr>
          <w:rFonts w:ascii="Arial" w:hAnsi="Arial" w:cs="Arial"/>
          <w:sz w:val="22"/>
          <w:szCs w:val="22"/>
        </w:rPr>
        <w:t>Ako nije u mogućnosti pribaviti potvrdu radi provjere okolnosti iz točke 16.1., javni naručitelj može od natjecatelja ili ponuditelja zatražiti da u primjerenom roku dostavi važeći:</w:t>
      </w:r>
    </w:p>
    <w:p w:rsidR="00B468CF" w:rsidRDefault="00B468CF" w:rsidP="00B468CF">
      <w:pPr>
        <w:numPr>
          <w:ilvl w:val="0"/>
          <w:numId w:val="2"/>
        </w:numPr>
        <w:ind w:left="1134" w:hanging="425"/>
        <w:jc w:val="both"/>
        <w:rPr>
          <w:rFonts w:ascii="Arial" w:hAnsi="Arial" w:cs="Arial"/>
          <w:sz w:val="22"/>
          <w:szCs w:val="22"/>
        </w:rPr>
      </w:pPr>
      <w:r>
        <w:rPr>
          <w:rFonts w:ascii="Arial" w:hAnsi="Arial" w:cs="Arial"/>
          <w:sz w:val="22"/>
          <w:szCs w:val="22"/>
        </w:rPr>
        <w:t xml:space="preserve">dokument tijela nadležnog za vođenje kaznene evidencije države sjedišta gospodarskog subjekta, odnosno države čije je državljanin osoba ovlaštena po zakonu za zastupanje gospodarskog subjekta, ili </w:t>
      </w:r>
    </w:p>
    <w:p w:rsidR="00B468CF" w:rsidRDefault="00B468CF" w:rsidP="00B468CF">
      <w:pPr>
        <w:numPr>
          <w:ilvl w:val="0"/>
          <w:numId w:val="2"/>
        </w:numPr>
        <w:ind w:left="1134" w:hanging="425"/>
        <w:jc w:val="both"/>
        <w:rPr>
          <w:rFonts w:ascii="Arial" w:hAnsi="Arial" w:cs="Arial"/>
          <w:sz w:val="22"/>
          <w:szCs w:val="22"/>
        </w:rPr>
      </w:pPr>
      <w:r>
        <w:rPr>
          <w:rFonts w:ascii="Arial" w:hAnsi="Arial" w:cs="Arial"/>
          <w:sz w:val="22"/>
          <w:szCs w:val="22"/>
        </w:rPr>
        <w:t xml:space="preserve">jednakovrijedni dokument koji izdaje nadležno sudsko ili upravno tijelo u državi sjedišta gospodarskog subjekta, odnosno u državi čiji je državljanin osoba ovlaštena po zakonu za zastupanje gospodarskog subjekta, ako se ne izdaje dokument iz kaznene evidencije iz točke a) ovoga stavka, ili </w:t>
      </w:r>
    </w:p>
    <w:p w:rsidR="00B468CF" w:rsidRDefault="00B468CF" w:rsidP="00B468CF">
      <w:pPr>
        <w:numPr>
          <w:ilvl w:val="0"/>
          <w:numId w:val="2"/>
        </w:numPr>
        <w:ind w:left="1134" w:hanging="425"/>
        <w:jc w:val="both"/>
        <w:rPr>
          <w:rFonts w:ascii="Arial" w:hAnsi="Arial" w:cs="Arial"/>
          <w:sz w:val="22"/>
          <w:szCs w:val="22"/>
        </w:rPr>
      </w:pPr>
      <w:r>
        <w:rPr>
          <w:rFonts w:ascii="Arial" w:hAnsi="Arial" w:cs="Arial"/>
          <w:sz w:val="22"/>
          <w:szCs w:val="22"/>
        </w:rPr>
        <w:t>izjavu pod prisegom ili odgovarajuću izjavu osobe koja je po zakonu ovlaštena za zastupanje gospodarskog subjekta ispred nadležne sudske ili upravne vlasti ili bilježnika ili nadležnog strukovnog ili trgovinskog tijela u državi sjedišta gospodarskog subjekta, odnosno u državi čiji je ta osoba državljanin ili izjavu s ovjerenim potpisom kod bilježnika, ako se u državi sjedišta gospodarskog subjekta, odnosno u državi čiji je ta osoba državljanin ne izdaju dokumenti iz točke a) i b) ili oni ne obuhvaćaju sva kaznena djela iz točke 1.a) i 1.b)</w:t>
      </w:r>
    </w:p>
    <w:p w:rsidR="00B468CF" w:rsidRDefault="00B468CF" w:rsidP="00B468CF">
      <w:pPr>
        <w:tabs>
          <w:tab w:val="left" w:pos="284"/>
        </w:tabs>
        <w:spacing w:before="120"/>
        <w:jc w:val="both"/>
        <w:rPr>
          <w:rFonts w:ascii="Calibri" w:hAnsi="Calibri"/>
          <w:b/>
        </w:rPr>
      </w:pPr>
      <w:r>
        <w:rPr>
          <w:rFonts w:ascii="Calibri" w:hAnsi="Calibri"/>
          <w:b/>
        </w:rPr>
        <w:t>Obrazac Izjave se nalazi u Prilogu ove dokumentacije.</w:t>
      </w:r>
      <w:r w:rsidR="000D7A56">
        <w:rPr>
          <w:rFonts w:ascii="Calibri" w:hAnsi="Calibri"/>
          <w:b/>
        </w:rPr>
        <w:t xml:space="preserve"> </w:t>
      </w:r>
      <w:r>
        <w:rPr>
          <w:rFonts w:ascii="Calibri" w:hAnsi="Calibri"/>
          <w:b/>
        </w:rPr>
        <w:t>Primjer  tražene Izjave  Naručitelj je izradio radi lakše izrade Ponude.</w:t>
      </w:r>
    </w:p>
    <w:p w:rsidR="00B468CF" w:rsidRDefault="00B468CF" w:rsidP="00B468CF">
      <w:pPr>
        <w:tabs>
          <w:tab w:val="left" w:pos="284"/>
        </w:tabs>
        <w:spacing w:before="120"/>
        <w:jc w:val="both"/>
        <w:rPr>
          <w:rFonts w:ascii="Calibri" w:hAnsi="Calibri"/>
          <w:b/>
        </w:rPr>
      </w:pPr>
      <w:r>
        <w:rPr>
          <w:rFonts w:ascii="Calibri" w:hAnsi="Calibri"/>
          <w:b/>
        </w:rPr>
        <w:t>Ponuditelj  nije dužan dostaviti identičnu Izjavu, ali ona mora sadržajno odgovarati gore navedenim uvjetima.</w:t>
      </w:r>
    </w:p>
    <w:p w:rsidR="00B468CF" w:rsidRDefault="00B468CF" w:rsidP="00B468CF">
      <w:pPr>
        <w:tabs>
          <w:tab w:val="left" w:pos="284"/>
        </w:tabs>
        <w:spacing w:before="120"/>
        <w:jc w:val="both"/>
        <w:rPr>
          <w:rFonts w:ascii="Calibri" w:hAnsi="Calibri"/>
        </w:rPr>
      </w:pPr>
      <w:r>
        <w:rPr>
          <w:rFonts w:ascii="Calibri" w:hAnsi="Calibri"/>
          <w:b/>
        </w:rPr>
        <w:t xml:space="preserve"> </w:t>
      </w:r>
      <w:r>
        <w:rPr>
          <w:rFonts w:ascii="Calibri" w:hAnsi="Calibri"/>
        </w:rPr>
        <w:t xml:space="preserve">Izjava ne smije biti starija od 6 ( šest ) mjeseci od dana početka postupka javne nabave .  </w:t>
      </w:r>
    </w:p>
    <w:p w:rsidR="00B468CF" w:rsidRDefault="00B468CF" w:rsidP="00B468CF">
      <w:pPr>
        <w:ind w:left="709"/>
        <w:jc w:val="both"/>
        <w:rPr>
          <w:rFonts w:ascii="Arial" w:hAnsi="Arial" w:cs="Arial"/>
          <w:sz w:val="22"/>
          <w:szCs w:val="22"/>
        </w:rPr>
      </w:pPr>
    </w:p>
    <w:p w:rsidR="00B468CF" w:rsidRDefault="00B468CF" w:rsidP="00B468CF">
      <w:pPr>
        <w:ind w:left="120"/>
        <w:jc w:val="both"/>
        <w:rPr>
          <w:rFonts w:ascii="Arial" w:hAnsi="Arial" w:cs="Arial"/>
          <w:sz w:val="22"/>
          <w:szCs w:val="22"/>
        </w:rPr>
      </w:pPr>
      <w:r>
        <w:rPr>
          <w:rFonts w:ascii="Arial" w:hAnsi="Arial" w:cs="Arial"/>
          <w:b/>
          <w:sz w:val="22"/>
          <w:szCs w:val="22"/>
        </w:rPr>
        <w:t>14.2.</w:t>
      </w:r>
      <w:r>
        <w:rPr>
          <w:rFonts w:ascii="Arial" w:hAnsi="Arial" w:cs="Arial"/>
          <w:sz w:val="22"/>
          <w:szCs w:val="22"/>
        </w:rPr>
        <w:t xml:space="preserve">     ako nije ispunio obvezu plaćanja dospjelih poreznih obveza i obveza za mirovinsko i zdravstveno osiguranje, osim ako mu je sukladno s posebnim propisima odobrena odgoda plaćanja navedenih obveza</w:t>
      </w:r>
    </w:p>
    <w:p w:rsidR="00B468CF" w:rsidRDefault="00B468CF" w:rsidP="00B468CF">
      <w:pPr>
        <w:ind w:left="709"/>
        <w:jc w:val="both"/>
        <w:rPr>
          <w:rFonts w:ascii="Arial" w:hAnsi="Arial" w:cs="Arial"/>
          <w:sz w:val="22"/>
          <w:szCs w:val="22"/>
        </w:rPr>
      </w:pPr>
    </w:p>
    <w:p w:rsidR="00B468CF" w:rsidRDefault="00B468CF" w:rsidP="00B468CF">
      <w:pPr>
        <w:ind w:left="709"/>
        <w:jc w:val="both"/>
        <w:rPr>
          <w:rFonts w:ascii="Arial" w:hAnsi="Arial" w:cs="Arial"/>
          <w:sz w:val="22"/>
          <w:szCs w:val="22"/>
        </w:rPr>
      </w:pPr>
      <w:r>
        <w:rPr>
          <w:rFonts w:ascii="Arial" w:hAnsi="Arial" w:cs="Arial"/>
          <w:sz w:val="22"/>
          <w:szCs w:val="22"/>
        </w:rPr>
        <w:t>Za potrebe dokazivanja okolnosti iz točke 14.2. gospodarski subjekt dužan je u ponudi dostaviti:</w:t>
      </w:r>
    </w:p>
    <w:p w:rsidR="00B468CF" w:rsidRDefault="00B468CF" w:rsidP="00B468CF">
      <w:pPr>
        <w:numPr>
          <w:ilvl w:val="0"/>
          <w:numId w:val="3"/>
        </w:numPr>
        <w:ind w:left="1134" w:hanging="425"/>
        <w:jc w:val="both"/>
        <w:rPr>
          <w:rFonts w:ascii="Arial" w:hAnsi="Arial" w:cs="Arial"/>
          <w:sz w:val="22"/>
          <w:szCs w:val="22"/>
        </w:rPr>
      </w:pPr>
      <w:r>
        <w:rPr>
          <w:rFonts w:ascii="Arial" w:hAnsi="Arial" w:cs="Arial"/>
          <w:sz w:val="22"/>
          <w:szCs w:val="22"/>
        </w:rPr>
        <w:t xml:space="preserve">potvrdu Porezne uprave o stanju duga koja </w:t>
      </w:r>
      <w:r>
        <w:rPr>
          <w:rFonts w:ascii="Arial" w:hAnsi="Arial" w:cs="Arial"/>
          <w:b/>
          <w:sz w:val="22"/>
          <w:szCs w:val="22"/>
        </w:rPr>
        <w:t>ne smije biti starija od 30 dana</w:t>
      </w:r>
      <w:r>
        <w:rPr>
          <w:rFonts w:ascii="Arial" w:hAnsi="Arial" w:cs="Arial"/>
          <w:sz w:val="22"/>
          <w:szCs w:val="22"/>
        </w:rPr>
        <w:t xml:space="preserve"> računajući od dana početka postupka javne nabave, ili </w:t>
      </w:r>
    </w:p>
    <w:p w:rsidR="00B468CF" w:rsidRDefault="00B468CF" w:rsidP="00B468CF">
      <w:pPr>
        <w:numPr>
          <w:ilvl w:val="0"/>
          <w:numId w:val="3"/>
        </w:numPr>
        <w:ind w:left="1134" w:hanging="425"/>
        <w:jc w:val="both"/>
        <w:rPr>
          <w:rFonts w:ascii="Arial" w:hAnsi="Arial" w:cs="Arial"/>
          <w:sz w:val="22"/>
          <w:szCs w:val="22"/>
        </w:rPr>
      </w:pPr>
      <w:r>
        <w:rPr>
          <w:rFonts w:ascii="Arial" w:hAnsi="Arial" w:cs="Arial"/>
          <w:sz w:val="22"/>
          <w:szCs w:val="22"/>
        </w:rPr>
        <w:t>važeći jednakovrijedni dokument nadležnog tijela države sjedišta gospodarskog subjekta, ako se ne izdaje potvrda iz točke a) ovoga stavka, ili</w:t>
      </w:r>
    </w:p>
    <w:p w:rsidR="00B468CF" w:rsidRDefault="00B468CF" w:rsidP="00B468CF">
      <w:pPr>
        <w:numPr>
          <w:ilvl w:val="0"/>
          <w:numId w:val="3"/>
        </w:numPr>
        <w:ind w:left="1134" w:hanging="425"/>
        <w:jc w:val="both"/>
        <w:rPr>
          <w:rFonts w:ascii="Arial" w:hAnsi="Arial" w:cs="Arial"/>
          <w:sz w:val="22"/>
          <w:szCs w:val="22"/>
        </w:rPr>
      </w:pPr>
      <w:r>
        <w:rPr>
          <w:rFonts w:ascii="Arial" w:hAnsi="Arial" w:cs="Arial"/>
          <w:sz w:val="22"/>
          <w:szCs w:val="22"/>
        </w:rPr>
        <w:t xml:space="preserve">izjavu pod prisegom ili odgovarajuću izjavu osobe koja je po zakonu ovlaštena za zastupanje gospodarskog subjekta ispred nadležne sudske ili upravne vlasti ili bilježnika ili nadležnog strukovnog ili trgovinskog tijela u državi sjedišta gospodarskog subjekta ili izjavu s ovjerenim potpisom kod bilježnika, </w:t>
      </w:r>
      <w:r>
        <w:rPr>
          <w:rFonts w:ascii="Arial" w:hAnsi="Arial" w:cs="Arial"/>
          <w:b/>
          <w:sz w:val="22"/>
          <w:szCs w:val="22"/>
        </w:rPr>
        <w:t>koje ne smiju biti starije od 30 dana</w:t>
      </w:r>
      <w:r>
        <w:rPr>
          <w:rFonts w:ascii="Arial" w:hAnsi="Arial" w:cs="Arial"/>
          <w:sz w:val="22"/>
          <w:szCs w:val="22"/>
        </w:rPr>
        <w:t xml:space="preserve"> računajući od dana početka postupka javne nabave, ako se u državi sjedišta gospodarskog subjekta ne izdaje potvrda iz točke a) ovoga stavka ili jednakovrijedni dokument iz točke b) ovoga stavka.</w:t>
      </w:r>
    </w:p>
    <w:p w:rsidR="00B468CF" w:rsidRDefault="00B468CF" w:rsidP="00B468CF">
      <w:pPr>
        <w:ind w:left="709"/>
        <w:jc w:val="both"/>
        <w:rPr>
          <w:rFonts w:ascii="Arial" w:hAnsi="Arial" w:cs="Arial"/>
          <w:sz w:val="22"/>
          <w:szCs w:val="22"/>
        </w:rPr>
      </w:pPr>
    </w:p>
    <w:p w:rsidR="00B468CF" w:rsidRDefault="00B468CF" w:rsidP="00B468CF">
      <w:pPr>
        <w:jc w:val="both"/>
        <w:rPr>
          <w:rFonts w:ascii="Arial" w:hAnsi="Arial" w:cs="Arial"/>
          <w:sz w:val="22"/>
          <w:szCs w:val="22"/>
        </w:rPr>
      </w:pPr>
      <w:r>
        <w:rPr>
          <w:rFonts w:ascii="Arial" w:hAnsi="Arial" w:cs="Arial"/>
          <w:sz w:val="22"/>
          <w:szCs w:val="22"/>
        </w:rPr>
        <w:t xml:space="preserve"> </w:t>
      </w:r>
      <w:r>
        <w:rPr>
          <w:rFonts w:ascii="Arial" w:hAnsi="Arial" w:cs="Arial"/>
          <w:b/>
          <w:sz w:val="22"/>
          <w:szCs w:val="22"/>
        </w:rPr>
        <w:t>14.3</w:t>
      </w:r>
      <w:r>
        <w:rPr>
          <w:rFonts w:ascii="Arial" w:hAnsi="Arial" w:cs="Arial"/>
          <w:sz w:val="22"/>
          <w:szCs w:val="22"/>
        </w:rPr>
        <w:t xml:space="preserve">.Ako je dostavio lažne podatke pri dostavi dokumenata sukladno točkama 14.,15. i 16. Dokumentacije za nadmetanje   </w:t>
      </w:r>
    </w:p>
    <w:p w:rsidR="00B468CF" w:rsidRDefault="00B468CF" w:rsidP="00B468CF">
      <w:pPr>
        <w:ind w:left="360"/>
        <w:jc w:val="both"/>
        <w:rPr>
          <w:rFonts w:ascii="Arial" w:hAnsi="Arial" w:cs="Arial"/>
          <w:sz w:val="22"/>
          <w:szCs w:val="22"/>
        </w:rPr>
      </w:pPr>
    </w:p>
    <w:p w:rsidR="00B468CF" w:rsidRDefault="00B468CF" w:rsidP="00B468CF">
      <w:pPr>
        <w:jc w:val="both"/>
        <w:rPr>
          <w:rFonts w:ascii="Arial" w:hAnsi="Arial" w:cs="Arial"/>
          <w:b/>
          <w:sz w:val="22"/>
          <w:szCs w:val="22"/>
        </w:rPr>
      </w:pPr>
      <w:r>
        <w:rPr>
          <w:rFonts w:ascii="Arial" w:hAnsi="Arial" w:cs="Arial"/>
          <w:b/>
          <w:sz w:val="22"/>
          <w:szCs w:val="22"/>
        </w:rPr>
        <w:t>U slučaju zajednice ponuditelja, okolnosti iz točke 14.1., 14.2. i 14.3. ove Dokumentacije za nadmetanje  utvrđuju se za sve članove zajednice pojedinačno.</w:t>
      </w:r>
    </w:p>
    <w:p w:rsidR="00B468CF" w:rsidRPr="00BE0C2C" w:rsidRDefault="00B468CF" w:rsidP="00B468CF">
      <w:pPr>
        <w:pStyle w:val="Heading2"/>
        <w:spacing w:after="0"/>
        <w:jc w:val="both"/>
        <w:rPr>
          <w:i w:val="0"/>
          <w:sz w:val="22"/>
          <w:szCs w:val="22"/>
        </w:rPr>
      </w:pPr>
      <w:bookmarkStart w:id="0" w:name="_Toc308166211"/>
      <w:bookmarkStart w:id="1" w:name="_Toc314569744"/>
      <w:r w:rsidRPr="00BE0C2C">
        <w:rPr>
          <w:i w:val="0"/>
          <w:sz w:val="22"/>
          <w:szCs w:val="22"/>
        </w:rPr>
        <w:t>15.  OSTALI RAZLOZI ZA ISKLJUČENJ</w:t>
      </w:r>
      <w:bookmarkEnd w:id="0"/>
      <w:r w:rsidRPr="00BE0C2C">
        <w:rPr>
          <w:i w:val="0"/>
          <w:sz w:val="22"/>
          <w:szCs w:val="22"/>
        </w:rPr>
        <w:t>E PONUDITELJA TE DOKUMENTI NA TEMELJU KOJIH SE UTVRĐUJE POSTOJE LI RAZLOZI ZA ISKLJUČENJE</w:t>
      </w:r>
      <w:bookmarkEnd w:id="1"/>
    </w:p>
    <w:p w:rsidR="00B468CF" w:rsidRDefault="00B468CF" w:rsidP="00B468CF">
      <w:pPr>
        <w:ind w:left="360"/>
        <w:rPr>
          <w:rFonts w:ascii="Arial" w:hAnsi="Arial" w:cs="Arial"/>
          <w:sz w:val="22"/>
          <w:szCs w:val="22"/>
        </w:rPr>
      </w:pPr>
    </w:p>
    <w:p w:rsidR="00B468CF" w:rsidRDefault="00B468CF" w:rsidP="00B468CF">
      <w:pPr>
        <w:jc w:val="both"/>
        <w:rPr>
          <w:rFonts w:ascii="Arial" w:hAnsi="Arial" w:cs="Arial"/>
          <w:sz w:val="22"/>
          <w:szCs w:val="22"/>
        </w:rPr>
      </w:pPr>
      <w:r>
        <w:rPr>
          <w:rFonts w:ascii="Arial" w:hAnsi="Arial" w:cs="Arial"/>
          <w:sz w:val="22"/>
          <w:szCs w:val="22"/>
        </w:rPr>
        <w:t>Javni naručitelj će isključiti ponuditelja iz postupka javne nabave</w:t>
      </w:r>
    </w:p>
    <w:p w:rsidR="00B468CF" w:rsidRDefault="00B468CF" w:rsidP="00B468CF">
      <w:pPr>
        <w:ind w:left="426" w:hanging="284"/>
        <w:jc w:val="both"/>
        <w:rPr>
          <w:rFonts w:ascii="Arial" w:hAnsi="Arial" w:cs="Arial"/>
          <w:sz w:val="22"/>
          <w:szCs w:val="22"/>
        </w:rPr>
      </w:pPr>
      <w:r>
        <w:rPr>
          <w:rFonts w:ascii="Arial" w:hAnsi="Arial" w:cs="Arial"/>
          <w:b/>
          <w:sz w:val="22"/>
          <w:szCs w:val="22"/>
        </w:rPr>
        <w:t xml:space="preserve">15.1. </w:t>
      </w:r>
      <w:r>
        <w:rPr>
          <w:rFonts w:ascii="Arial" w:hAnsi="Arial" w:cs="Arial"/>
          <w:sz w:val="22"/>
          <w:szCs w:val="22"/>
        </w:rPr>
        <w:t>ako je nad njime otvoren stečaj ili predstečajna nagodba, ako je u postupku likvidacije, ako njime upravlja osoba postavljena od strane nadležnog suda, ako je u nagodbi s vjerovnicima, ako je obustavio poslovne djelatnosti ili se nalazi u sličnom postupku prema propisima države sjedišta gospodarskog subjekta.</w:t>
      </w:r>
    </w:p>
    <w:p w:rsidR="00B468CF" w:rsidRDefault="00B468CF" w:rsidP="00B468CF">
      <w:pPr>
        <w:ind w:left="426" w:hanging="284"/>
        <w:jc w:val="both"/>
        <w:rPr>
          <w:rFonts w:ascii="Arial" w:hAnsi="Arial" w:cs="Arial"/>
          <w:sz w:val="22"/>
          <w:szCs w:val="22"/>
        </w:rPr>
      </w:pPr>
      <w:r>
        <w:rPr>
          <w:rFonts w:ascii="Arial" w:hAnsi="Arial" w:cs="Arial"/>
          <w:b/>
          <w:sz w:val="22"/>
          <w:szCs w:val="22"/>
        </w:rPr>
        <w:t>15.2.</w:t>
      </w:r>
      <w:r>
        <w:rPr>
          <w:rFonts w:ascii="Arial" w:hAnsi="Arial" w:cs="Arial"/>
          <w:sz w:val="22"/>
          <w:szCs w:val="22"/>
        </w:rPr>
        <w:t xml:space="preserve">  ako je nad njime pokrenut prethodni postupak radi utvrđivanja uvjeta za otvaranje stečajnog postupka, predstečajna nagodba ili postupak likvidacije po službenoj dužnosti, ili postupak nadležnog suda za postavljanje osobe koja će njime upravljati, ili postupak nagodbe s vjerovnicima ili se nalazi u sličnom postupku prema propisima države sjedišta gospodarskog subjekta. </w:t>
      </w:r>
    </w:p>
    <w:p w:rsidR="00B468CF" w:rsidRDefault="00B468CF" w:rsidP="00B468CF">
      <w:pPr>
        <w:ind w:left="240" w:hanging="240"/>
        <w:jc w:val="both"/>
        <w:rPr>
          <w:rFonts w:ascii="Arial" w:hAnsi="Arial" w:cs="Arial"/>
          <w:color w:val="000000"/>
          <w:sz w:val="22"/>
          <w:szCs w:val="22"/>
        </w:rPr>
      </w:pPr>
    </w:p>
    <w:p w:rsidR="00B468CF" w:rsidRDefault="00B468CF" w:rsidP="00B468CF">
      <w:pPr>
        <w:ind w:left="240"/>
        <w:jc w:val="both"/>
        <w:rPr>
          <w:rFonts w:ascii="Arial" w:hAnsi="Arial" w:cs="Arial"/>
          <w:sz w:val="22"/>
          <w:szCs w:val="22"/>
        </w:rPr>
      </w:pPr>
      <w:r>
        <w:rPr>
          <w:rFonts w:ascii="Arial" w:hAnsi="Arial" w:cs="Arial"/>
          <w:sz w:val="22"/>
          <w:szCs w:val="22"/>
        </w:rPr>
        <w:t>Za potrebe utvrđivanja okolnosti iz točke 1</w:t>
      </w:r>
      <w:r>
        <w:rPr>
          <w:rFonts w:ascii="Arial" w:hAnsi="Arial" w:cs="Arial"/>
          <w:color w:val="000000"/>
          <w:sz w:val="22"/>
          <w:szCs w:val="22"/>
        </w:rPr>
        <w:t>. i 2.</w:t>
      </w:r>
      <w:r>
        <w:rPr>
          <w:rFonts w:ascii="Arial" w:hAnsi="Arial" w:cs="Arial"/>
          <w:color w:val="FF0000"/>
          <w:sz w:val="22"/>
          <w:szCs w:val="22"/>
        </w:rPr>
        <w:t xml:space="preserve"> </w:t>
      </w:r>
      <w:r>
        <w:rPr>
          <w:rFonts w:ascii="Arial" w:hAnsi="Arial" w:cs="Arial"/>
          <w:sz w:val="22"/>
          <w:szCs w:val="22"/>
        </w:rPr>
        <w:t>gospodarski subjekt dužan je u ponudi dostaviti:</w:t>
      </w:r>
    </w:p>
    <w:p w:rsidR="00B468CF" w:rsidRDefault="00B468CF" w:rsidP="00B468CF">
      <w:pPr>
        <w:pStyle w:val="Bezproreda"/>
        <w:numPr>
          <w:ilvl w:val="0"/>
          <w:numId w:val="4"/>
        </w:numPr>
        <w:jc w:val="both"/>
        <w:rPr>
          <w:rFonts w:ascii="Arial" w:hAnsi="Arial" w:cs="Arial"/>
          <w:sz w:val="22"/>
          <w:szCs w:val="22"/>
        </w:rPr>
      </w:pPr>
      <w:r>
        <w:rPr>
          <w:rFonts w:ascii="Arial" w:hAnsi="Arial" w:cs="Arial"/>
          <w:sz w:val="22"/>
          <w:szCs w:val="22"/>
        </w:rPr>
        <w:t xml:space="preserve">izvod iz sudskog, obrtnog ili drugog odgovarajućeg registra države sjedišta gospodarskog subjekta koji </w:t>
      </w:r>
      <w:r>
        <w:rPr>
          <w:rFonts w:ascii="Arial" w:hAnsi="Arial" w:cs="Arial"/>
          <w:b/>
          <w:sz w:val="22"/>
          <w:szCs w:val="22"/>
        </w:rPr>
        <w:t>ne smije biti stariji od tri mjeseca</w:t>
      </w:r>
      <w:r>
        <w:rPr>
          <w:rFonts w:ascii="Arial" w:hAnsi="Arial" w:cs="Arial"/>
          <w:sz w:val="22"/>
          <w:szCs w:val="22"/>
        </w:rPr>
        <w:t xml:space="preserve"> računajući od da</w:t>
      </w:r>
      <w:r w:rsidR="00CB32B0">
        <w:rPr>
          <w:rFonts w:ascii="Arial" w:hAnsi="Arial" w:cs="Arial"/>
          <w:sz w:val="22"/>
          <w:szCs w:val="22"/>
        </w:rPr>
        <w:t>na početka postupka</w:t>
      </w:r>
      <w:r>
        <w:rPr>
          <w:rFonts w:ascii="Arial" w:hAnsi="Arial" w:cs="Arial"/>
          <w:sz w:val="22"/>
          <w:szCs w:val="22"/>
        </w:rPr>
        <w:t xml:space="preserve"> ili</w:t>
      </w:r>
    </w:p>
    <w:p w:rsidR="00B468CF" w:rsidRDefault="00B468CF" w:rsidP="00B468CF">
      <w:pPr>
        <w:pStyle w:val="Bezproreda"/>
        <w:numPr>
          <w:ilvl w:val="0"/>
          <w:numId w:val="4"/>
        </w:numPr>
        <w:jc w:val="both"/>
        <w:rPr>
          <w:rFonts w:ascii="Arial" w:hAnsi="Arial" w:cs="Arial"/>
          <w:sz w:val="22"/>
          <w:szCs w:val="22"/>
        </w:rPr>
      </w:pPr>
      <w:r>
        <w:rPr>
          <w:rFonts w:ascii="Arial" w:hAnsi="Arial" w:cs="Arial"/>
          <w:sz w:val="22"/>
          <w:szCs w:val="22"/>
        </w:rPr>
        <w:t xml:space="preserve">važeći jednakovrijedni dokument koji je izdalo nadležno sudsko ili upravno tijelo u državi sjedišta gospodarskog subjekta, ako se ne izdaje izvod iz točke a) ovoga stavka ili izvod ne sadrži sve podatke potrebne za utvrđivanje tih okolnosti ili </w:t>
      </w:r>
    </w:p>
    <w:p w:rsidR="00B468CF" w:rsidRDefault="00B468CF" w:rsidP="00B468CF">
      <w:pPr>
        <w:pStyle w:val="Bezproreda"/>
        <w:numPr>
          <w:ilvl w:val="0"/>
          <w:numId w:val="4"/>
        </w:numPr>
        <w:jc w:val="both"/>
        <w:rPr>
          <w:rFonts w:ascii="Arial" w:hAnsi="Arial" w:cs="Arial"/>
          <w:sz w:val="22"/>
          <w:szCs w:val="22"/>
        </w:rPr>
      </w:pPr>
      <w:r>
        <w:rPr>
          <w:rFonts w:ascii="Arial" w:hAnsi="Arial" w:cs="Arial"/>
          <w:sz w:val="22"/>
          <w:szCs w:val="22"/>
        </w:rPr>
        <w:t xml:space="preserve">izjavu pod prisegom ili odgovarajuću izjavu osobe koja je po zakonu ovlaštena za zastupanje gospodarskog subjekta ispred nadležne sudske ili upravne vlasti ili bilježnika ili nadležnog strukovnog ili trgovinskog tijela u državi sjedišta gospodarskog subjekta ili izjavu s ovjerenim potpisom kod bilježnika, koje </w:t>
      </w:r>
      <w:r>
        <w:rPr>
          <w:rFonts w:ascii="Arial" w:hAnsi="Arial" w:cs="Arial"/>
          <w:b/>
          <w:sz w:val="22"/>
          <w:szCs w:val="22"/>
        </w:rPr>
        <w:t>ne smiju biti starije od tri mjeseca</w:t>
      </w:r>
      <w:r>
        <w:rPr>
          <w:rFonts w:ascii="Arial" w:hAnsi="Arial" w:cs="Arial"/>
          <w:sz w:val="22"/>
          <w:szCs w:val="22"/>
        </w:rPr>
        <w:t xml:space="preserve"> računajući od da</w:t>
      </w:r>
      <w:r w:rsidR="00CB32B0">
        <w:rPr>
          <w:rFonts w:ascii="Arial" w:hAnsi="Arial" w:cs="Arial"/>
          <w:sz w:val="22"/>
          <w:szCs w:val="22"/>
        </w:rPr>
        <w:t xml:space="preserve">na početka postupka </w:t>
      </w:r>
      <w:r>
        <w:rPr>
          <w:rFonts w:ascii="Arial" w:hAnsi="Arial" w:cs="Arial"/>
          <w:sz w:val="22"/>
          <w:szCs w:val="22"/>
        </w:rPr>
        <w:t>, ako se u državi sjedišta gospodarskog subjekta ne izdaje izvod iz točke a) ovoga stavka ili dokument iz točke b) ovoga stavka ili oni ne sadrže sve podatke potrebne za utvrđivanje tih okolnosti.</w:t>
      </w:r>
    </w:p>
    <w:p w:rsidR="00B468CF" w:rsidRDefault="00B468CF" w:rsidP="00B468CF">
      <w:pPr>
        <w:ind w:left="360" w:hanging="120"/>
        <w:jc w:val="both"/>
        <w:rPr>
          <w:rFonts w:ascii="Arial" w:hAnsi="Arial" w:cs="Arial"/>
          <w:sz w:val="22"/>
          <w:szCs w:val="22"/>
        </w:rPr>
      </w:pPr>
    </w:p>
    <w:p w:rsidR="00B468CF" w:rsidRDefault="00B468CF" w:rsidP="00B468CF">
      <w:pPr>
        <w:jc w:val="both"/>
        <w:rPr>
          <w:rFonts w:ascii="Arial" w:hAnsi="Arial" w:cs="Arial"/>
          <w:b/>
          <w:sz w:val="22"/>
          <w:szCs w:val="22"/>
        </w:rPr>
      </w:pPr>
      <w:r>
        <w:rPr>
          <w:rFonts w:ascii="Arial" w:hAnsi="Arial" w:cs="Arial"/>
          <w:b/>
          <w:sz w:val="22"/>
          <w:szCs w:val="22"/>
        </w:rPr>
        <w:t>U slučaju zajednice ponuditelja, okolnosti iz točke 15.1</w:t>
      </w:r>
      <w:r>
        <w:rPr>
          <w:rFonts w:ascii="Arial" w:hAnsi="Arial" w:cs="Arial"/>
          <w:b/>
          <w:color w:val="000000"/>
          <w:sz w:val="22"/>
          <w:szCs w:val="22"/>
        </w:rPr>
        <w:t>. i 15.2.</w:t>
      </w:r>
      <w:r>
        <w:rPr>
          <w:rFonts w:ascii="Arial" w:hAnsi="Arial" w:cs="Arial"/>
          <w:b/>
          <w:sz w:val="22"/>
          <w:szCs w:val="22"/>
        </w:rPr>
        <w:t xml:space="preserve"> ove Dokumentacije za nadmetanje utvrđuju se za sve članove zajednice pojedinačno.</w:t>
      </w:r>
    </w:p>
    <w:p w:rsidR="00B468CF" w:rsidRDefault="00B468CF" w:rsidP="00B468CF">
      <w:pPr>
        <w:tabs>
          <w:tab w:val="left" w:pos="284"/>
        </w:tabs>
        <w:spacing w:before="120"/>
        <w:jc w:val="both"/>
        <w:rPr>
          <w:rFonts w:ascii="Calibri" w:hAnsi="Calibri"/>
        </w:rPr>
      </w:pPr>
    </w:p>
    <w:p w:rsidR="00B468CF" w:rsidRDefault="00B468CF" w:rsidP="00B468CF">
      <w:pPr>
        <w:tabs>
          <w:tab w:val="left" w:pos="284"/>
        </w:tabs>
        <w:spacing w:before="120"/>
        <w:jc w:val="both"/>
        <w:rPr>
          <w:rFonts w:ascii="Calibri" w:hAnsi="Calibri"/>
          <w:b/>
          <w:color w:val="FF0000"/>
        </w:rPr>
      </w:pPr>
      <w:r>
        <w:rPr>
          <w:rFonts w:ascii="Calibri" w:hAnsi="Calibri"/>
          <w:b/>
          <w:color w:val="FF0000"/>
        </w:rPr>
        <w:t xml:space="preserve">4.ODREDBE O DOKAZIVANJU  SPOSOBNOSTI PONUDITELJA </w:t>
      </w:r>
    </w:p>
    <w:p w:rsidR="00B468CF" w:rsidRDefault="00B468CF" w:rsidP="00B468CF">
      <w:pPr>
        <w:tabs>
          <w:tab w:val="left" w:pos="284"/>
        </w:tabs>
        <w:spacing w:before="120"/>
        <w:jc w:val="both"/>
        <w:rPr>
          <w:rFonts w:ascii="Calibri" w:hAnsi="Calibri"/>
          <w:b/>
        </w:rPr>
      </w:pPr>
      <w:r>
        <w:rPr>
          <w:rFonts w:ascii="Calibri" w:hAnsi="Calibri"/>
          <w:b/>
        </w:rPr>
        <w:t>16.1.Uvjeti pravne i poslovne sposobnosti  natjecatelja/ ponuditelja , te dokumenti kojima dokazuje sposobnost :</w:t>
      </w:r>
    </w:p>
    <w:p w:rsidR="00B468CF" w:rsidRDefault="00B468CF" w:rsidP="00B468CF">
      <w:pPr>
        <w:tabs>
          <w:tab w:val="left" w:pos="284"/>
        </w:tabs>
        <w:spacing w:before="120"/>
        <w:jc w:val="both"/>
        <w:rPr>
          <w:rFonts w:ascii="Calibri" w:hAnsi="Calibri"/>
          <w:b/>
        </w:rPr>
      </w:pPr>
      <w:r>
        <w:rPr>
          <w:rFonts w:ascii="Calibri" w:hAnsi="Calibri"/>
          <w:b/>
        </w:rPr>
        <w:t>Ponuditelj mora dokazati svoj upis u sudski , obrtni , strukovni ili drugi odgovarajući registar države sjedišta natjecatelja.</w:t>
      </w:r>
    </w:p>
    <w:p w:rsidR="00B468CF" w:rsidRDefault="00B468CF" w:rsidP="00B468CF">
      <w:pPr>
        <w:tabs>
          <w:tab w:val="left" w:pos="284"/>
        </w:tabs>
        <w:spacing w:before="120"/>
        <w:jc w:val="both"/>
        <w:rPr>
          <w:rFonts w:ascii="Calibri" w:hAnsi="Calibri"/>
          <w:b/>
        </w:rPr>
      </w:pPr>
      <w:r>
        <w:rPr>
          <w:rFonts w:ascii="Calibri" w:hAnsi="Calibri"/>
          <w:b/>
        </w:rPr>
        <w:t xml:space="preserve">Kao  dokaz u ponuditelj je dužan priložiti odgovarajući  </w:t>
      </w:r>
      <w:r>
        <w:rPr>
          <w:rFonts w:ascii="Calibri" w:hAnsi="Calibri"/>
        </w:rPr>
        <w:t>Izvod  iz  sudskog,obrtnog , strukovnog  ili drugog registra države sjedišta ponuditelja   kojim se dokazuje da je ponuditelj registriran za obavljanje poslova koji su predmet nabave ,</w:t>
      </w:r>
      <w:r>
        <w:rPr>
          <w:rFonts w:ascii="Calibri" w:hAnsi="Calibri"/>
          <w:b/>
        </w:rPr>
        <w:t>ne stariji od  3 (tri ) mjeseca računajući od dana</w:t>
      </w:r>
      <w:r w:rsidR="00B0704A">
        <w:rPr>
          <w:rFonts w:ascii="Calibri" w:hAnsi="Calibri"/>
          <w:b/>
        </w:rPr>
        <w:t xml:space="preserve"> početka nabave.</w:t>
      </w:r>
    </w:p>
    <w:p w:rsidR="00B468CF" w:rsidRDefault="00B468CF" w:rsidP="00B468CF">
      <w:pPr>
        <w:tabs>
          <w:tab w:val="left" w:pos="284"/>
        </w:tabs>
        <w:spacing w:before="120"/>
        <w:jc w:val="both"/>
        <w:rPr>
          <w:rFonts w:ascii="Calibri" w:hAnsi="Calibri"/>
          <w:b/>
        </w:rPr>
      </w:pPr>
      <w:r>
        <w:rPr>
          <w:rFonts w:ascii="Calibri" w:hAnsi="Calibri"/>
          <w:b/>
        </w:rPr>
        <w:t>16.2. Ponuditelj mora dokazati da posjeduje važeće Rješenje izdano od Ministarstva kulture   kojim Rješenjem dokazuje da posjeduje  dopuštenje za obavljanje poslova na objektima kulturne baštine .</w:t>
      </w:r>
    </w:p>
    <w:p w:rsidR="00B468CF" w:rsidRDefault="00B0704A" w:rsidP="00B468CF">
      <w:pPr>
        <w:tabs>
          <w:tab w:val="left" w:pos="284"/>
        </w:tabs>
        <w:spacing w:before="120"/>
        <w:jc w:val="both"/>
        <w:rPr>
          <w:rFonts w:ascii="Calibri" w:hAnsi="Calibri"/>
          <w:b/>
        </w:rPr>
      </w:pPr>
      <w:r>
        <w:rPr>
          <w:rFonts w:ascii="Calibri" w:hAnsi="Calibri"/>
          <w:b/>
        </w:rPr>
        <w:t>16.3</w:t>
      </w:r>
      <w:r w:rsidR="00B468CF">
        <w:rPr>
          <w:rFonts w:ascii="Calibri" w:hAnsi="Calibri"/>
          <w:b/>
        </w:rPr>
        <w:t>. Uvjeti  tehničke i stručne sposobnosti natjecatelja/ ponuditelja , te dokumenti kojima dokazuje sposobnost.</w:t>
      </w:r>
    </w:p>
    <w:p w:rsidR="00B468CF" w:rsidRDefault="00B468CF" w:rsidP="00B468CF">
      <w:pPr>
        <w:tabs>
          <w:tab w:val="left" w:pos="284"/>
        </w:tabs>
        <w:spacing w:before="120"/>
        <w:jc w:val="both"/>
        <w:rPr>
          <w:rFonts w:ascii="Calibri" w:hAnsi="Calibri"/>
          <w:b/>
        </w:rPr>
      </w:pPr>
      <w:r>
        <w:rPr>
          <w:rFonts w:ascii="Calibri" w:hAnsi="Calibri"/>
          <w:b/>
        </w:rPr>
        <w:t>Gospodarski subjekt dužan je radi , dokazivanja minimalne razine tehničke i stručne sposobnosti , dostaviti :</w:t>
      </w:r>
    </w:p>
    <w:p w:rsidR="00B468CF" w:rsidRDefault="00B468CF" w:rsidP="00B468CF">
      <w:pPr>
        <w:autoSpaceDE w:val="0"/>
        <w:autoSpaceDN w:val="0"/>
        <w:adjustRightInd w:val="0"/>
        <w:jc w:val="both"/>
        <w:rPr>
          <w:rFonts w:ascii="Calibri" w:hAnsi="Calibri" w:cs="ArialMT"/>
        </w:rPr>
      </w:pPr>
      <w:r>
        <w:rPr>
          <w:rFonts w:ascii="Calibri" w:hAnsi="Calibri" w:cs="ArialMT"/>
        </w:rPr>
        <w:t>-popis ugovora o radovim</w:t>
      </w:r>
      <w:r w:rsidR="000D7A56">
        <w:rPr>
          <w:rFonts w:ascii="Calibri" w:hAnsi="Calibri" w:cs="ArialMT"/>
        </w:rPr>
        <w:t>a izvršenih  u ovoj godini( 2016</w:t>
      </w:r>
      <w:r>
        <w:rPr>
          <w:rFonts w:ascii="Calibri" w:hAnsi="Calibri" w:cs="ArialMT"/>
        </w:rPr>
        <w:t>. godina), godini u kojoj je započeo ovaj postupak  te tijekom  posljednj</w:t>
      </w:r>
      <w:r w:rsidR="000D7A56">
        <w:rPr>
          <w:rFonts w:ascii="Calibri" w:hAnsi="Calibri" w:cs="ArialMT"/>
        </w:rPr>
        <w:t>ih pet godina koje prethode 2016</w:t>
      </w:r>
      <w:r>
        <w:rPr>
          <w:rFonts w:ascii="Calibri" w:hAnsi="Calibri" w:cs="ArialMT"/>
        </w:rPr>
        <w:t>. godini.</w:t>
      </w:r>
    </w:p>
    <w:p w:rsidR="00B468CF" w:rsidRDefault="00B468CF" w:rsidP="00B468CF">
      <w:pPr>
        <w:autoSpaceDE w:val="0"/>
        <w:autoSpaceDN w:val="0"/>
        <w:adjustRightInd w:val="0"/>
        <w:jc w:val="both"/>
        <w:rPr>
          <w:rFonts w:ascii="Calibri" w:hAnsi="Calibri" w:cs="ArialMT"/>
        </w:rPr>
      </w:pPr>
      <w:r>
        <w:rPr>
          <w:rFonts w:ascii="Calibri" w:hAnsi="Calibri" w:cs="ArialMT"/>
        </w:rPr>
        <w:t>Popis mora sadržavati vrijednost radova, datum , mjesto izvođenja radova i naziv druge ugovorne strane .</w:t>
      </w:r>
    </w:p>
    <w:p w:rsidR="00B468CF" w:rsidRDefault="00B468CF" w:rsidP="00B468CF">
      <w:pPr>
        <w:autoSpaceDE w:val="0"/>
        <w:autoSpaceDN w:val="0"/>
        <w:adjustRightInd w:val="0"/>
        <w:jc w:val="both"/>
        <w:rPr>
          <w:rFonts w:ascii="Calibri" w:hAnsi="Calibri" w:cs="ArialMT"/>
        </w:rPr>
      </w:pPr>
      <w:r>
        <w:rPr>
          <w:rFonts w:ascii="Calibri" w:hAnsi="Calibri" w:cs="ArialMT"/>
        </w:rPr>
        <w:t>Popisu Ugovora obvezno  se prilažu potvrde ugovorne strane da su radovi izvedeni u skladu s pravilima struke i uredno izvršeni.</w:t>
      </w:r>
    </w:p>
    <w:p w:rsidR="00B468CF" w:rsidRDefault="00B468CF" w:rsidP="00B468CF">
      <w:pPr>
        <w:autoSpaceDE w:val="0"/>
        <w:autoSpaceDN w:val="0"/>
        <w:adjustRightInd w:val="0"/>
        <w:jc w:val="both"/>
        <w:rPr>
          <w:rFonts w:ascii="Calibri" w:hAnsi="Calibri" w:cs="ArialMT"/>
        </w:rPr>
      </w:pPr>
    </w:p>
    <w:p w:rsidR="00B468CF" w:rsidRDefault="00B468CF" w:rsidP="00B468CF">
      <w:pPr>
        <w:autoSpaceDE w:val="0"/>
        <w:autoSpaceDN w:val="0"/>
        <w:adjustRightInd w:val="0"/>
        <w:jc w:val="both"/>
        <w:rPr>
          <w:rFonts w:ascii="Calibri" w:hAnsi="Calibri" w:cs="ArialMT"/>
          <w:b/>
        </w:rPr>
      </w:pPr>
      <w:r>
        <w:rPr>
          <w:rFonts w:ascii="Calibri" w:hAnsi="Calibri" w:cs="ArialMT"/>
          <w:b/>
        </w:rPr>
        <w:t>Ponuditelj je sposoban ako uz popis Ugovora dostavi najm</w:t>
      </w:r>
      <w:r w:rsidR="00B0704A">
        <w:rPr>
          <w:rFonts w:ascii="Calibri" w:hAnsi="Calibri" w:cs="ArialMT"/>
          <w:b/>
        </w:rPr>
        <w:t xml:space="preserve">anje tri potvrde da je  izvršio </w:t>
      </w:r>
      <w:r>
        <w:rPr>
          <w:rFonts w:ascii="Calibri" w:hAnsi="Calibri" w:cs="ArialMT"/>
          <w:b/>
        </w:rPr>
        <w:t xml:space="preserve"> </w:t>
      </w:r>
    </w:p>
    <w:p w:rsidR="00B468CF" w:rsidRDefault="00B468CF" w:rsidP="00B468CF">
      <w:pPr>
        <w:autoSpaceDE w:val="0"/>
        <w:autoSpaceDN w:val="0"/>
        <w:adjustRightInd w:val="0"/>
        <w:jc w:val="both"/>
        <w:rPr>
          <w:rFonts w:ascii="Calibri" w:hAnsi="Calibri" w:cs="ArialMT"/>
          <w:b/>
        </w:rPr>
      </w:pPr>
      <w:r>
        <w:rPr>
          <w:rFonts w:ascii="Calibri" w:hAnsi="Calibri" w:cs="ArialMT"/>
          <w:b/>
        </w:rPr>
        <w:t>radove na objektima kulturne baštine.</w:t>
      </w:r>
    </w:p>
    <w:p w:rsidR="00B0704A" w:rsidRDefault="00B0704A" w:rsidP="00B468CF">
      <w:pPr>
        <w:autoSpaceDE w:val="0"/>
        <w:autoSpaceDN w:val="0"/>
        <w:adjustRightInd w:val="0"/>
        <w:jc w:val="both"/>
        <w:rPr>
          <w:rFonts w:ascii="Calibri" w:hAnsi="Calibri" w:cs="ArialMT"/>
          <w:b/>
        </w:rPr>
      </w:pPr>
    </w:p>
    <w:p w:rsidR="00B468CF" w:rsidRDefault="00B468CF" w:rsidP="00B468CF">
      <w:pPr>
        <w:tabs>
          <w:tab w:val="left" w:pos="284"/>
        </w:tabs>
        <w:spacing w:before="120"/>
        <w:jc w:val="both"/>
        <w:rPr>
          <w:rFonts w:ascii="Calibri" w:hAnsi="Calibri"/>
          <w:b/>
        </w:rPr>
      </w:pPr>
      <w:r>
        <w:rPr>
          <w:rFonts w:ascii="Calibri" w:hAnsi="Calibri"/>
          <w:b/>
        </w:rPr>
        <w:t>17.JAMSTVA:</w:t>
      </w:r>
    </w:p>
    <w:p w:rsidR="00B468CF" w:rsidRDefault="00B468CF" w:rsidP="00B468CF">
      <w:pPr>
        <w:tabs>
          <w:tab w:val="left" w:pos="284"/>
        </w:tabs>
        <w:spacing w:before="120"/>
        <w:jc w:val="both"/>
        <w:rPr>
          <w:rFonts w:ascii="Calibri" w:hAnsi="Calibri"/>
        </w:rPr>
      </w:pPr>
      <w:r>
        <w:rPr>
          <w:rFonts w:ascii="Calibri" w:hAnsi="Calibri"/>
        </w:rPr>
        <w:t xml:space="preserve">17.1.Sukladno odredbi članku 77.  Zakona o javnoj nabavi  ponuditelj je dužan dostaviti   </w:t>
      </w:r>
      <w:r>
        <w:rPr>
          <w:rFonts w:ascii="Calibri" w:hAnsi="Calibri"/>
          <w:b/>
        </w:rPr>
        <w:t>jamstvo za ozbiljnost ponude</w:t>
      </w:r>
      <w:r>
        <w:rPr>
          <w:rFonts w:ascii="Calibri" w:hAnsi="Calibri"/>
        </w:rPr>
        <w:t xml:space="preserve"> za slučaj odustajanja ponuditelja od svoje ponude u roku njezine valjanosti, dostavljanja neistinitih podataka , nedostavljanja izvornika ili ovjerenih preslika , odbijanja potpisivanja Ugovora  u iznosu od 5.000,00 kuna u obliku javno ovjerene bjanko zadužnice.</w:t>
      </w:r>
    </w:p>
    <w:p w:rsidR="00B468CF" w:rsidRDefault="00B468CF" w:rsidP="00B468CF">
      <w:pPr>
        <w:autoSpaceDE w:val="0"/>
        <w:autoSpaceDN w:val="0"/>
        <w:adjustRightInd w:val="0"/>
        <w:jc w:val="both"/>
        <w:rPr>
          <w:rFonts w:ascii="Calibri" w:hAnsi="Calibri" w:cs="ArialMT"/>
          <w:b/>
        </w:rPr>
      </w:pPr>
      <w:r>
        <w:rPr>
          <w:rFonts w:ascii="Calibri" w:hAnsi="Calibri" w:cs="ArialMT"/>
          <w:b/>
        </w:rPr>
        <w:t>Jamstvo za ozbiljnost ponude u papirnatom obliku ponuditelj mora dostaviti s ponudom,</w:t>
      </w:r>
    </w:p>
    <w:p w:rsidR="00B468CF" w:rsidRDefault="00B468CF" w:rsidP="00B468CF">
      <w:pPr>
        <w:autoSpaceDE w:val="0"/>
        <w:autoSpaceDN w:val="0"/>
        <w:adjustRightInd w:val="0"/>
        <w:jc w:val="both"/>
        <w:rPr>
          <w:rFonts w:ascii="Calibri" w:hAnsi="Calibri" w:cs="ArialMT"/>
          <w:b/>
        </w:rPr>
      </w:pPr>
      <w:r>
        <w:rPr>
          <w:rFonts w:ascii="Calibri" w:hAnsi="Calibri" w:cs="ArialMT"/>
          <w:b/>
        </w:rPr>
        <w:t>umetnuti u proziran plastični omot s rupicama (foliju) i uvezati u ponudu, te na prozirnom omotu označiti redni broj stranice kroz ukupan broj stranica ponude ili ukupan broj stranica ponude kroz redni broj stranice.</w:t>
      </w:r>
    </w:p>
    <w:p w:rsidR="00B468CF" w:rsidRDefault="00B468CF" w:rsidP="00B468CF">
      <w:pPr>
        <w:tabs>
          <w:tab w:val="left" w:pos="284"/>
        </w:tabs>
        <w:spacing w:before="120"/>
        <w:jc w:val="both"/>
        <w:rPr>
          <w:rFonts w:ascii="Calibri" w:hAnsi="Calibri"/>
          <w:b/>
        </w:rPr>
      </w:pPr>
      <w:r>
        <w:rPr>
          <w:rFonts w:ascii="Calibri" w:hAnsi="Calibri"/>
          <w:b/>
        </w:rPr>
        <w:t>Ponuditelj može da</w:t>
      </w:r>
      <w:r w:rsidR="00CB32B0">
        <w:rPr>
          <w:rFonts w:ascii="Calibri" w:hAnsi="Calibri"/>
          <w:b/>
        </w:rPr>
        <w:t xml:space="preserve">ti i novčani polog na IBAN </w:t>
      </w:r>
      <w:r>
        <w:rPr>
          <w:rFonts w:ascii="Calibri" w:hAnsi="Calibri"/>
          <w:b/>
        </w:rPr>
        <w:t xml:space="preserve"> Naručitelja u traženom iznosu , o čemu dostavlja dokaz isto u papirnatom obliku.  Jams</w:t>
      </w:r>
      <w:r w:rsidR="00B0704A">
        <w:rPr>
          <w:rFonts w:ascii="Calibri" w:hAnsi="Calibri"/>
          <w:b/>
        </w:rPr>
        <w:t>tvo se uplaćuje na IBAN</w:t>
      </w:r>
      <w:r>
        <w:rPr>
          <w:rFonts w:ascii="Calibri" w:hAnsi="Calibri"/>
          <w:b/>
        </w:rPr>
        <w:t xml:space="preserve"> HR 23 24850031086100007  s pozivom na broj 68 7706-OIB ponuditelja.</w:t>
      </w:r>
    </w:p>
    <w:p w:rsidR="00B468CF" w:rsidRDefault="00B468CF" w:rsidP="00B468CF">
      <w:pPr>
        <w:autoSpaceDE w:val="0"/>
        <w:autoSpaceDN w:val="0"/>
        <w:adjustRightInd w:val="0"/>
        <w:rPr>
          <w:rFonts w:ascii="Calibri" w:hAnsi="Calibri" w:cs="Arial-BoldMT"/>
          <w:b/>
          <w:bCs/>
        </w:rPr>
      </w:pPr>
      <w:r>
        <w:rPr>
          <w:rFonts w:ascii="Calibri" w:hAnsi="Calibri" w:cs="Arial-BoldMT"/>
          <w:b/>
          <w:bCs/>
        </w:rPr>
        <w:t>17.2.Jamstvo za uredno ispunjenje ugovora</w:t>
      </w:r>
    </w:p>
    <w:p w:rsidR="00B468CF" w:rsidRDefault="00B468CF" w:rsidP="00B468CF">
      <w:pPr>
        <w:autoSpaceDE w:val="0"/>
        <w:autoSpaceDN w:val="0"/>
        <w:adjustRightInd w:val="0"/>
        <w:jc w:val="both"/>
        <w:rPr>
          <w:rFonts w:ascii="Calibri" w:hAnsi="Calibri" w:cs="ArialMT"/>
        </w:rPr>
      </w:pPr>
      <w:r>
        <w:rPr>
          <w:rFonts w:ascii="Calibri" w:hAnsi="Calibri" w:cs="ArialMT"/>
        </w:rPr>
        <w:t>Odabrani ponuditelj dužan je u roku najkasnije do 15 (slovima: petnaest) dana od dana sklapanja ugovora o javnim uslugama dostaviti:</w:t>
      </w:r>
    </w:p>
    <w:p w:rsidR="00B468CF" w:rsidRDefault="00B468CF" w:rsidP="00B468CF">
      <w:pPr>
        <w:autoSpaceDE w:val="0"/>
        <w:autoSpaceDN w:val="0"/>
        <w:adjustRightInd w:val="0"/>
        <w:jc w:val="both"/>
        <w:rPr>
          <w:rFonts w:ascii="Calibri" w:hAnsi="Calibri" w:cs="ArialMT"/>
        </w:rPr>
      </w:pPr>
      <w:r>
        <w:rPr>
          <w:rFonts w:ascii="Calibri" w:hAnsi="Calibri" w:cs="Arial-BoldMT"/>
          <w:b/>
          <w:bCs/>
        </w:rPr>
        <w:t xml:space="preserve">- bezuvjetno jamstvo za uredno izvršenje obveza iz ugovora </w:t>
      </w:r>
      <w:r>
        <w:rPr>
          <w:rFonts w:ascii="Calibri" w:hAnsi="Calibri" w:cs="ArialMT"/>
        </w:rPr>
        <w:t>o javnim uslugama u vidu</w:t>
      </w:r>
    </w:p>
    <w:p w:rsidR="00B468CF" w:rsidRDefault="00B468CF" w:rsidP="00B468CF">
      <w:pPr>
        <w:autoSpaceDE w:val="0"/>
        <w:autoSpaceDN w:val="0"/>
        <w:adjustRightInd w:val="0"/>
        <w:jc w:val="both"/>
        <w:rPr>
          <w:rFonts w:ascii="Calibri" w:hAnsi="Calibri" w:cs="ArialMT"/>
        </w:rPr>
      </w:pPr>
      <w:r>
        <w:rPr>
          <w:rFonts w:ascii="Calibri" w:hAnsi="Calibri" w:cs="ArialMT"/>
        </w:rPr>
        <w:t xml:space="preserve">Pravilno ispunjene bjanko zadužnice  u visini od 5 </w:t>
      </w:r>
      <w:r>
        <w:rPr>
          <w:rFonts w:ascii="Calibri" w:hAnsi="Calibri" w:cs="Arial-BoldMT"/>
          <w:b/>
          <w:bCs/>
        </w:rPr>
        <w:t xml:space="preserve">% </w:t>
      </w:r>
      <w:r>
        <w:rPr>
          <w:rFonts w:ascii="Calibri" w:hAnsi="Calibri" w:cs="ArialMT"/>
        </w:rPr>
        <w:t xml:space="preserve">(slovima: </w:t>
      </w:r>
      <w:r w:rsidR="00B0704A">
        <w:rPr>
          <w:rFonts w:ascii="Calibri" w:hAnsi="Calibri" w:cs="ArialMT"/>
        </w:rPr>
        <w:t>pet posto ) ugovorene cijene sa  PDV-om</w:t>
      </w:r>
      <w:r>
        <w:rPr>
          <w:rFonts w:ascii="Calibri" w:hAnsi="Calibri" w:cs="ArialMT"/>
        </w:rPr>
        <w:t>.</w:t>
      </w:r>
    </w:p>
    <w:p w:rsidR="00B468CF" w:rsidRDefault="00B468CF" w:rsidP="00B468CF">
      <w:pPr>
        <w:autoSpaceDE w:val="0"/>
        <w:autoSpaceDN w:val="0"/>
        <w:adjustRightInd w:val="0"/>
        <w:rPr>
          <w:rFonts w:ascii="Calibri" w:hAnsi="Calibri" w:cs="ArialMT"/>
        </w:rPr>
      </w:pPr>
    </w:p>
    <w:p w:rsidR="00B468CF" w:rsidRDefault="00B468CF" w:rsidP="00B468CF">
      <w:pPr>
        <w:tabs>
          <w:tab w:val="left" w:pos="284"/>
        </w:tabs>
        <w:spacing w:before="120"/>
        <w:jc w:val="both"/>
        <w:rPr>
          <w:rFonts w:ascii="Calibri" w:hAnsi="Calibri"/>
          <w:b/>
        </w:rPr>
      </w:pPr>
      <w:r>
        <w:rPr>
          <w:rFonts w:ascii="Calibri" w:hAnsi="Calibri"/>
          <w:b/>
        </w:rPr>
        <w:t xml:space="preserve">Sve dokumente koje Naručitelj  zahtjeva , ponuditelj može dostaviti u neovjerenoj preslici.  </w:t>
      </w:r>
    </w:p>
    <w:p w:rsidR="00B468CF" w:rsidRDefault="00B468CF" w:rsidP="00B468CF">
      <w:pPr>
        <w:autoSpaceDE w:val="0"/>
        <w:autoSpaceDN w:val="0"/>
        <w:adjustRightInd w:val="0"/>
        <w:rPr>
          <w:rFonts w:ascii="Calibri" w:hAnsi="Calibri" w:cs="ArialMT"/>
        </w:rPr>
      </w:pPr>
    </w:p>
    <w:p w:rsidR="00B468CF" w:rsidRDefault="00B468CF" w:rsidP="00B468CF">
      <w:pPr>
        <w:autoSpaceDE w:val="0"/>
        <w:autoSpaceDN w:val="0"/>
        <w:adjustRightInd w:val="0"/>
        <w:rPr>
          <w:rFonts w:ascii="Calibri" w:hAnsi="Calibri" w:cs="ArialMT"/>
          <w:color w:val="FF0000"/>
        </w:rPr>
      </w:pPr>
      <w:r>
        <w:rPr>
          <w:rFonts w:ascii="Calibri" w:hAnsi="Calibri" w:cs="ArialMT"/>
          <w:color w:val="FF0000"/>
        </w:rPr>
        <w:t>5.OSTALE ODREDBE</w:t>
      </w:r>
    </w:p>
    <w:p w:rsidR="00B468CF" w:rsidRDefault="00B468CF" w:rsidP="00B468CF">
      <w:pPr>
        <w:tabs>
          <w:tab w:val="left" w:pos="284"/>
        </w:tabs>
        <w:spacing w:before="120"/>
        <w:jc w:val="both"/>
        <w:rPr>
          <w:rFonts w:ascii="Calibri" w:hAnsi="Calibri"/>
          <w:b/>
        </w:rPr>
      </w:pPr>
      <w:r>
        <w:rPr>
          <w:rFonts w:ascii="Calibri" w:hAnsi="Calibri"/>
          <w:b/>
        </w:rPr>
        <w:t xml:space="preserve">18.Odredbe koje se odnose na  podizvoditelje  </w:t>
      </w:r>
    </w:p>
    <w:p w:rsidR="00B468CF" w:rsidRDefault="00B468CF" w:rsidP="00B468CF">
      <w:pPr>
        <w:tabs>
          <w:tab w:val="left" w:pos="284"/>
        </w:tabs>
        <w:spacing w:before="120"/>
        <w:jc w:val="both"/>
        <w:rPr>
          <w:rFonts w:ascii="Calibri" w:hAnsi="Calibri"/>
        </w:rPr>
      </w:pPr>
      <w:r>
        <w:rPr>
          <w:rFonts w:ascii="Calibri" w:hAnsi="Calibri"/>
        </w:rPr>
        <w:t>Ponuditelj može za izvođenje predmetnih poslova , angažirati podi</w:t>
      </w:r>
      <w:r w:rsidR="002A1D92">
        <w:rPr>
          <w:rFonts w:ascii="Calibri" w:hAnsi="Calibri"/>
        </w:rPr>
        <w:t>zvoditelje .</w:t>
      </w:r>
    </w:p>
    <w:p w:rsidR="00B468CF" w:rsidRDefault="00B468CF" w:rsidP="00B468CF">
      <w:pPr>
        <w:tabs>
          <w:tab w:val="left" w:pos="284"/>
        </w:tabs>
        <w:spacing w:before="120"/>
        <w:jc w:val="both"/>
        <w:rPr>
          <w:rFonts w:ascii="Calibri" w:hAnsi="Calibri"/>
        </w:rPr>
      </w:pPr>
      <w:r>
        <w:rPr>
          <w:rFonts w:ascii="Calibri" w:hAnsi="Calibri"/>
        </w:rPr>
        <w:t>Ukoliko gospodarski subjekt namje</w:t>
      </w:r>
      <w:r w:rsidR="002A1D92">
        <w:rPr>
          <w:rFonts w:ascii="Calibri" w:hAnsi="Calibri"/>
        </w:rPr>
        <w:t xml:space="preserve">rava dio ugovora </w:t>
      </w:r>
      <w:r>
        <w:rPr>
          <w:rFonts w:ascii="Calibri" w:hAnsi="Calibri"/>
        </w:rPr>
        <w:t>dati u podugovor  jednom ili više  podizvoditelja , tada u ponudi o svim predloženim podizoviteljima  mora navesti slijedeće  po</w:t>
      </w:r>
      <w:r w:rsidR="002A1D92">
        <w:rPr>
          <w:rFonts w:ascii="Calibri" w:hAnsi="Calibri"/>
        </w:rPr>
        <w:t xml:space="preserve">datke o dijelu ugovora </w:t>
      </w:r>
      <w:r>
        <w:rPr>
          <w:rFonts w:ascii="Calibri" w:hAnsi="Calibri"/>
        </w:rPr>
        <w:t>koji  namjerava  dati u podugovor:</w:t>
      </w:r>
    </w:p>
    <w:p w:rsidR="00B468CF" w:rsidRDefault="00B468CF" w:rsidP="00B468CF">
      <w:pPr>
        <w:numPr>
          <w:ilvl w:val="0"/>
          <w:numId w:val="5"/>
        </w:numPr>
        <w:tabs>
          <w:tab w:val="left" w:pos="284"/>
        </w:tabs>
        <w:spacing w:before="120"/>
        <w:jc w:val="both"/>
        <w:rPr>
          <w:rFonts w:ascii="Calibri" w:hAnsi="Calibri"/>
        </w:rPr>
      </w:pPr>
      <w:r>
        <w:rPr>
          <w:rFonts w:ascii="Calibri" w:hAnsi="Calibri"/>
        </w:rPr>
        <w:t xml:space="preserve">podaci o podizvoditelju( ime , tvrtka, sjedište, OIB i broj računa </w:t>
      </w:r>
    </w:p>
    <w:p w:rsidR="00B468CF" w:rsidRDefault="00B468CF" w:rsidP="00B468CF">
      <w:pPr>
        <w:numPr>
          <w:ilvl w:val="0"/>
          <w:numId w:val="5"/>
        </w:numPr>
        <w:tabs>
          <w:tab w:val="left" w:pos="284"/>
        </w:tabs>
        <w:spacing w:before="120"/>
        <w:jc w:val="both"/>
        <w:rPr>
          <w:rFonts w:ascii="Calibri" w:hAnsi="Calibri"/>
        </w:rPr>
      </w:pPr>
      <w:r>
        <w:rPr>
          <w:rFonts w:ascii="Calibri" w:hAnsi="Calibri"/>
        </w:rPr>
        <w:t xml:space="preserve"> radovi koji će se izvesti podizvoditelj  </w:t>
      </w:r>
    </w:p>
    <w:p w:rsidR="00B468CF" w:rsidRDefault="00B468CF" w:rsidP="00B468CF">
      <w:pPr>
        <w:numPr>
          <w:ilvl w:val="0"/>
          <w:numId w:val="5"/>
        </w:numPr>
        <w:tabs>
          <w:tab w:val="left" w:pos="284"/>
        </w:tabs>
        <w:spacing w:before="120"/>
        <w:jc w:val="both"/>
        <w:rPr>
          <w:rFonts w:ascii="Calibri" w:hAnsi="Calibri"/>
        </w:rPr>
      </w:pPr>
      <w:r>
        <w:rPr>
          <w:rFonts w:ascii="Calibri" w:hAnsi="Calibri"/>
        </w:rPr>
        <w:t xml:space="preserve"> količina radova ,  vrijednost radova , i postotni dio koji de daje u podugovor.</w:t>
      </w:r>
    </w:p>
    <w:p w:rsidR="00B468CF" w:rsidRDefault="00B468CF" w:rsidP="00B468CF">
      <w:pPr>
        <w:tabs>
          <w:tab w:val="left" w:pos="284"/>
        </w:tabs>
        <w:spacing w:before="120"/>
        <w:jc w:val="both"/>
        <w:rPr>
          <w:rFonts w:ascii="Calibri" w:hAnsi="Calibri"/>
        </w:rPr>
      </w:pPr>
      <w:r>
        <w:rPr>
          <w:rFonts w:ascii="Calibri" w:hAnsi="Calibri"/>
        </w:rPr>
        <w:t>Sudjelovanje podizvoditelja ne utječe na odgovornost odabranog ponuditelja za iz</w:t>
      </w:r>
      <w:r w:rsidR="002A1D92">
        <w:rPr>
          <w:rFonts w:ascii="Calibri" w:hAnsi="Calibri"/>
        </w:rPr>
        <w:t>vršenje ugovora.</w:t>
      </w:r>
    </w:p>
    <w:p w:rsidR="00B468CF" w:rsidRDefault="00B468CF" w:rsidP="00B468CF">
      <w:pPr>
        <w:autoSpaceDE w:val="0"/>
        <w:autoSpaceDN w:val="0"/>
        <w:adjustRightInd w:val="0"/>
        <w:rPr>
          <w:rFonts w:ascii="Calibri" w:hAnsi="Calibri" w:cs="ArialMT"/>
        </w:rPr>
      </w:pPr>
      <w:r>
        <w:rPr>
          <w:rFonts w:ascii="Calibri" w:hAnsi="Calibri" w:cs="ArialMT"/>
        </w:rPr>
        <w:t>Ukoliko ponuditelj/zajednica ponuditelja ne namjerava dio usluga ustupiti podizvođačima o tome nije u obvezi davati Izjavu.</w:t>
      </w:r>
    </w:p>
    <w:p w:rsidR="00B468CF" w:rsidRDefault="00B468CF" w:rsidP="00B468CF">
      <w:pPr>
        <w:autoSpaceDE w:val="0"/>
        <w:autoSpaceDN w:val="0"/>
        <w:adjustRightInd w:val="0"/>
        <w:rPr>
          <w:rFonts w:ascii="Calibri" w:hAnsi="Calibri" w:cs="ArialMT"/>
        </w:rPr>
      </w:pPr>
    </w:p>
    <w:p w:rsidR="00B468CF" w:rsidRDefault="00B468CF" w:rsidP="00B468CF">
      <w:pPr>
        <w:autoSpaceDE w:val="0"/>
        <w:autoSpaceDN w:val="0"/>
        <w:adjustRightInd w:val="0"/>
        <w:rPr>
          <w:rFonts w:ascii="Calibri" w:hAnsi="Calibri" w:cs="Arial-BoldMT"/>
          <w:b/>
          <w:bCs/>
        </w:rPr>
      </w:pPr>
      <w:r>
        <w:rPr>
          <w:rFonts w:ascii="Calibri" w:hAnsi="Calibri" w:cs="Arial-BoldMT"/>
          <w:b/>
          <w:bCs/>
        </w:rPr>
        <w:t>19.Odredbe koje se odnose na zajednicu ponuditelja:</w:t>
      </w:r>
    </w:p>
    <w:p w:rsidR="00B468CF" w:rsidRDefault="00B468CF" w:rsidP="00B468CF">
      <w:pPr>
        <w:autoSpaceDE w:val="0"/>
        <w:autoSpaceDN w:val="0"/>
        <w:adjustRightInd w:val="0"/>
        <w:rPr>
          <w:rFonts w:ascii="Calibri" w:hAnsi="Calibri" w:cs="ArialMT"/>
        </w:rPr>
      </w:pPr>
      <w:r>
        <w:rPr>
          <w:rFonts w:ascii="Calibri" w:hAnsi="Calibri" w:cs="ArialMT"/>
        </w:rPr>
        <w:t>Zajednica ponuditelja može podnijeti i zajedničku ponudu po ovom nadmetanju.</w:t>
      </w:r>
    </w:p>
    <w:p w:rsidR="00B468CF" w:rsidRDefault="00B468CF" w:rsidP="00B468CF">
      <w:pPr>
        <w:autoSpaceDE w:val="0"/>
        <w:autoSpaceDN w:val="0"/>
        <w:adjustRightInd w:val="0"/>
        <w:rPr>
          <w:rFonts w:ascii="Calibri" w:hAnsi="Calibri" w:cs="ArialMT"/>
        </w:rPr>
      </w:pPr>
      <w:r>
        <w:rPr>
          <w:rFonts w:ascii="Calibri" w:hAnsi="Calibri" w:cs="ArialMT"/>
        </w:rPr>
        <w:t>Ponuda zajednice ponuditelja mora sadržavati:</w:t>
      </w:r>
    </w:p>
    <w:p w:rsidR="00B468CF" w:rsidRDefault="00B468CF" w:rsidP="00B468CF">
      <w:pPr>
        <w:autoSpaceDE w:val="0"/>
        <w:autoSpaceDN w:val="0"/>
        <w:adjustRightInd w:val="0"/>
        <w:rPr>
          <w:rFonts w:ascii="Calibri" w:hAnsi="Calibri" w:cs="ArialMT"/>
        </w:rPr>
      </w:pPr>
      <w:r>
        <w:rPr>
          <w:rFonts w:ascii="Calibri" w:hAnsi="Calibri" w:cs="ArialMT"/>
        </w:rPr>
        <w:t>- oznaku da se radi o ponudi zajednice ponuditelja,</w:t>
      </w:r>
    </w:p>
    <w:p w:rsidR="00B468CF" w:rsidRDefault="00B468CF" w:rsidP="00B468CF">
      <w:pPr>
        <w:autoSpaceDE w:val="0"/>
        <w:autoSpaceDN w:val="0"/>
        <w:adjustRightInd w:val="0"/>
        <w:rPr>
          <w:rFonts w:ascii="Calibri" w:hAnsi="Calibri" w:cs="ArialMT"/>
        </w:rPr>
      </w:pPr>
      <w:r>
        <w:rPr>
          <w:rFonts w:ascii="Calibri" w:hAnsi="Calibri" w:cs="ArialMT"/>
        </w:rPr>
        <w:t>- naziv i sjedište svih gospodarskih subjekata iz zajedničke ponude,</w:t>
      </w:r>
    </w:p>
    <w:p w:rsidR="00B468CF" w:rsidRDefault="00B468CF" w:rsidP="00B468CF">
      <w:pPr>
        <w:autoSpaceDE w:val="0"/>
        <w:autoSpaceDN w:val="0"/>
        <w:adjustRightInd w:val="0"/>
        <w:rPr>
          <w:rFonts w:ascii="Calibri" w:hAnsi="Calibri" w:cs="ArialMT"/>
        </w:rPr>
      </w:pPr>
      <w:r>
        <w:rPr>
          <w:rFonts w:ascii="Calibri" w:hAnsi="Calibri" w:cs="ArialMT"/>
        </w:rPr>
        <w:t>- naziv i sjedište nositelja ponude,</w:t>
      </w:r>
    </w:p>
    <w:p w:rsidR="00B468CF" w:rsidRDefault="00B468CF" w:rsidP="00B468CF">
      <w:pPr>
        <w:rPr>
          <w:rFonts w:ascii="Calibri" w:hAnsi="Calibri" w:cs="ArialMT"/>
        </w:rPr>
      </w:pPr>
      <w:r>
        <w:rPr>
          <w:rFonts w:ascii="Calibri" w:hAnsi="Calibri" w:cs="ArialMT"/>
        </w:rPr>
        <w:t>- imena  osoba odgovornih za izvršenje nabave iz zajedničke ponude</w:t>
      </w:r>
    </w:p>
    <w:p w:rsidR="00B468CF" w:rsidRDefault="00B468CF" w:rsidP="00B468CF">
      <w:pPr>
        <w:autoSpaceDE w:val="0"/>
        <w:autoSpaceDN w:val="0"/>
        <w:adjustRightInd w:val="0"/>
        <w:rPr>
          <w:rFonts w:ascii="Calibri" w:hAnsi="Calibri" w:cs="Arial-BoldMT"/>
          <w:b/>
          <w:bCs/>
        </w:rPr>
      </w:pPr>
      <w:r>
        <w:rPr>
          <w:rFonts w:ascii="Calibri" w:hAnsi="Calibri" w:cs="ArialMT"/>
        </w:rPr>
        <w:t>Odgovornost ponuditelja iz zajedničke ponude je solidarna, te ponuditelj daje izjavu o solidarnoj odgovornosti  zajedničkih ponuditelja.</w:t>
      </w:r>
    </w:p>
    <w:p w:rsidR="00B468CF" w:rsidRDefault="00B468CF" w:rsidP="00B468CF">
      <w:pPr>
        <w:autoSpaceDE w:val="0"/>
        <w:autoSpaceDN w:val="0"/>
        <w:adjustRightInd w:val="0"/>
        <w:rPr>
          <w:rFonts w:ascii="Calibri" w:hAnsi="Calibri" w:cs="Arial-BoldMT"/>
          <w:b/>
          <w:bCs/>
        </w:rPr>
      </w:pPr>
      <w:r>
        <w:rPr>
          <w:rFonts w:ascii="Calibri" w:hAnsi="Calibri" w:cs="Arial-BoldMT"/>
          <w:b/>
          <w:bCs/>
        </w:rPr>
        <w:t>Naručitelj može poslije odabira od zajednice ponuditelja zahtijevati  određeni pravni oblik u mjeri u kojoj je to potrebno za zadovoljavajuće izvršenje ugovora.</w:t>
      </w:r>
    </w:p>
    <w:p w:rsidR="00B468CF" w:rsidRDefault="00B468CF" w:rsidP="00B468CF">
      <w:pPr>
        <w:autoSpaceDE w:val="0"/>
        <w:autoSpaceDN w:val="0"/>
        <w:adjustRightInd w:val="0"/>
        <w:rPr>
          <w:rFonts w:ascii="Calibri" w:hAnsi="Calibri" w:cs="Arial-BoldMT"/>
          <w:b/>
          <w:bCs/>
        </w:rPr>
      </w:pPr>
    </w:p>
    <w:p w:rsidR="00B468CF" w:rsidRDefault="00B468CF" w:rsidP="00B468CF">
      <w:pPr>
        <w:autoSpaceDE w:val="0"/>
        <w:autoSpaceDN w:val="0"/>
        <w:adjustRightInd w:val="0"/>
        <w:rPr>
          <w:rFonts w:ascii="Calibri" w:hAnsi="Calibri" w:cs="Arial-BoldMT"/>
          <w:b/>
          <w:bCs/>
          <w:color w:val="FF0000"/>
        </w:rPr>
      </w:pPr>
      <w:r>
        <w:rPr>
          <w:rFonts w:ascii="Calibri" w:hAnsi="Calibri" w:cs="Arial-BoldMT"/>
          <w:b/>
          <w:bCs/>
          <w:color w:val="FF0000"/>
        </w:rPr>
        <w:t xml:space="preserve">6.  PODACI O PONUDI </w:t>
      </w:r>
    </w:p>
    <w:p w:rsidR="00B468CF" w:rsidRDefault="00B468CF" w:rsidP="00B468CF">
      <w:pPr>
        <w:autoSpaceDE w:val="0"/>
        <w:autoSpaceDN w:val="0"/>
        <w:adjustRightInd w:val="0"/>
        <w:rPr>
          <w:rFonts w:ascii="Calibri" w:hAnsi="Calibri" w:cs="Arial-BoldMT"/>
          <w:b/>
          <w:bCs/>
        </w:rPr>
      </w:pPr>
    </w:p>
    <w:p w:rsidR="00B468CF" w:rsidRDefault="00B468CF" w:rsidP="00B468CF">
      <w:pPr>
        <w:autoSpaceDE w:val="0"/>
        <w:autoSpaceDN w:val="0"/>
        <w:adjustRightInd w:val="0"/>
        <w:rPr>
          <w:rFonts w:ascii="Calibri" w:hAnsi="Calibri" w:cs="Arial-BoldMT"/>
          <w:b/>
          <w:bCs/>
        </w:rPr>
      </w:pPr>
      <w:r>
        <w:rPr>
          <w:rFonts w:ascii="Calibri" w:hAnsi="Calibri" w:cs="Arial-BoldMT"/>
          <w:b/>
          <w:bCs/>
        </w:rPr>
        <w:t>20. Oblik, način izrade i sadržaj ponude:</w:t>
      </w:r>
    </w:p>
    <w:p w:rsidR="00B468CF" w:rsidRDefault="00B468CF" w:rsidP="00B468CF">
      <w:pPr>
        <w:autoSpaceDE w:val="0"/>
        <w:autoSpaceDN w:val="0"/>
        <w:adjustRightInd w:val="0"/>
        <w:rPr>
          <w:rFonts w:ascii="Calibri" w:hAnsi="Calibri" w:cs="ArialMT"/>
        </w:rPr>
      </w:pPr>
      <w:r>
        <w:rPr>
          <w:rFonts w:ascii="Calibri" w:hAnsi="Calibri" w:cs="ArialMT"/>
        </w:rPr>
        <w:t xml:space="preserve">Ponuda mora biti sačinjena sukladno uvjetima i zahtjevima navedenim </w:t>
      </w:r>
      <w:r w:rsidR="002A1D92">
        <w:rPr>
          <w:rFonts w:ascii="Calibri" w:hAnsi="Calibri" w:cs="ArialMT"/>
        </w:rPr>
        <w:t>Dokumentacijom .</w:t>
      </w:r>
    </w:p>
    <w:p w:rsidR="00B468CF" w:rsidRDefault="00B468CF" w:rsidP="00B468CF">
      <w:pPr>
        <w:autoSpaceDE w:val="0"/>
        <w:autoSpaceDN w:val="0"/>
        <w:adjustRightInd w:val="0"/>
        <w:rPr>
          <w:rFonts w:ascii="Calibri" w:hAnsi="Calibri" w:cs="ArialMT"/>
        </w:rPr>
      </w:pPr>
      <w:r>
        <w:rPr>
          <w:rFonts w:ascii="Calibri" w:hAnsi="Calibri" w:cs="ArialMT"/>
        </w:rPr>
        <w:t>Ponuda sadrži :</w:t>
      </w:r>
    </w:p>
    <w:p w:rsidR="00B468CF" w:rsidRDefault="00B468CF" w:rsidP="00B468CF">
      <w:pPr>
        <w:numPr>
          <w:ilvl w:val="0"/>
          <w:numId w:val="6"/>
        </w:numPr>
        <w:autoSpaceDE w:val="0"/>
        <w:autoSpaceDN w:val="0"/>
        <w:adjustRightInd w:val="0"/>
        <w:rPr>
          <w:rFonts w:ascii="Calibri" w:hAnsi="Calibri" w:cs="ArialMT"/>
        </w:rPr>
      </w:pPr>
      <w:r>
        <w:rPr>
          <w:rFonts w:ascii="Calibri" w:hAnsi="Calibri" w:cs="ArialMT"/>
        </w:rPr>
        <w:t>Popunjeni ponudbeni list,</w:t>
      </w:r>
    </w:p>
    <w:p w:rsidR="00B468CF" w:rsidRDefault="00B468CF" w:rsidP="00B468CF">
      <w:pPr>
        <w:numPr>
          <w:ilvl w:val="0"/>
          <w:numId w:val="6"/>
        </w:numPr>
        <w:autoSpaceDE w:val="0"/>
        <w:autoSpaceDN w:val="0"/>
        <w:adjustRightInd w:val="0"/>
        <w:rPr>
          <w:rFonts w:ascii="Calibri" w:hAnsi="Calibri" w:cs="ArialMT"/>
        </w:rPr>
      </w:pPr>
      <w:r>
        <w:rPr>
          <w:rFonts w:ascii="Calibri" w:hAnsi="Calibri" w:cs="ArialMT"/>
        </w:rPr>
        <w:t>Dokumente kojima ponuditelj dokazuje s da ne postoje razlozi za isključenje,</w:t>
      </w:r>
    </w:p>
    <w:p w:rsidR="00B468CF" w:rsidRDefault="00B468CF" w:rsidP="00B468CF">
      <w:pPr>
        <w:numPr>
          <w:ilvl w:val="0"/>
          <w:numId w:val="6"/>
        </w:numPr>
        <w:autoSpaceDE w:val="0"/>
        <w:autoSpaceDN w:val="0"/>
        <w:adjustRightInd w:val="0"/>
        <w:rPr>
          <w:rFonts w:ascii="Calibri" w:hAnsi="Calibri" w:cs="ArialMT"/>
        </w:rPr>
      </w:pPr>
      <w:r>
        <w:rPr>
          <w:rFonts w:ascii="Calibri" w:hAnsi="Calibri" w:cs="ArialMT"/>
        </w:rPr>
        <w:t>Tražene dokaze o sposobnosti</w:t>
      </w:r>
    </w:p>
    <w:p w:rsidR="00B468CF" w:rsidRDefault="00B468CF" w:rsidP="00B468CF">
      <w:pPr>
        <w:numPr>
          <w:ilvl w:val="0"/>
          <w:numId w:val="6"/>
        </w:numPr>
        <w:autoSpaceDE w:val="0"/>
        <w:autoSpaceDN w:val="0"/>
        <w:adjustRightInd w:val="0"/>
        <w:rPr>
          <w:rFonts w:ascii="Calibri" w:hAnsi="Calibri" w:cs="ArialMT"/>
        </w:rPr>
      </w:pPr>
      <w:r>
        <w:rPr>
          <w:rFonts w:ascii="Calibri" w:hAnsi="Calibri" w:cs="ArialMT"/>
        </w:rPr>
        <w:t xml:space="preserve">Popunjeni Troškovnik </w:t>
      </w:r>
    </w:p>
    <w:p w:rsidR="00B468CF" w:rsidRDefault="00B468CF" w:rsidP="00B468CF">
      <w:pPr>
        <w:autoSpaceDE w:val="0"/>
        <w:autoSpaceDN w:val="0"/>
        <w:adjustRightInd w:val="0"/>
        <w:rPr>
          <w:rFonts w:ascii="Calibri" w:hAnsi="Calibri" w:cs="ArialMT"/>
        </w:rPr>
      </w:pPr>
      <w:r>
        <w:rPr>
          <w:rFonts w:ascii="Calibri" w:hAnsi="Calibri" w:cs="ArialMT"/>
        </w:rPr>
        <w:t xml:space="preserve">Ponudbeni list sastavni je dio dokumentacije.  </w:t>
      </w:r>
    </w:p>
    <w:p w:rsidR="00B468CF" w:rsidRDefault="00B468CF" w:rsidP="00B468CF">
      <w:pPr>
        <w:autoSpaceDE w:val="0"/>
        <w:autoSpaceDN w:val="0"/>
        <w:adjustRightInd w:val="0"/>
        <w:rPr>
          <w:rFonts w:ascii="Calibri" w:hAnsi="Calibri" w:cs="ArialMT"/>
        </w:rPr>
      </w:pPr>
      <w:r>
        <w:rPr>
          <w:rFonts w:ascii="Calibri" w:hAnsi="Calibri" w:cs="ArialMT"/>
        </w:rPr>
        <w:t>Ponuditelj predaje ponudu u papirnatom obliku na izvornoj dokumentaciji prema redoslijedu iz Uputa.</w:t>
      </w:r>
    </w:p>
    <w:p w:rsidR="00B468CF" w:rsidRDefault="00B468CF" w:rsidP="00B468CF">
      <w:pPr>
        <w:autoSpaceDE w:val="0"/>
        <w:autoSpaceDN w:val="0"/>
        <w:adjustRightInd w:val="0"/>
        <w:rPr>
          <w:rFonts w:ascii="Calibri" w:hAnsi="Calibri" w:cs="ArialMT"/>
        </w:rPr>
      </w:pPr>
      <w:r>
        <w:rPr>
          <w:rFonts w:ascii="Calibri" w:hAnsi="Calibri" w:cs="ArialMT"/>
        </w:rPr>
        <w:t>Necjelovita ponuda neće se uzeti u razmatranje.</w:t>
      </w:r>
    </w:p>
    <w:p w:rsidR="00B468CF" w:rsidRDefault="00B468CF" w:rsidP="00B468CF">
      <w:pPr>
        <w:autoSpaceDE w:val="0"/>
        <w:autoSpaceDN w:val="0"/>
        <w:adjustRightInd w:val="0"/>
        <w:jc w:val="both"/>
        <w:rPr>
          <w:rFonts w:ascii="Calibri" w:hAnsi="Calibri" w:cs="ArialMT"/>
        </w:rPr>
      </w:pPr>
      <w:r>
        <w:rPr>
          <w:rFonts w:ascii="Calibri" w:hAnsi="Calibri" w:cs="Arial-BoldMT"/>
          <w:b/>
          <w:bCs/>
        </w:rPr>
        <w:t>Ponuda mora biti uvezana u cjelinu na način da se onemogući naknadno vađenje ili umetanje listova ili dijelova ponude, s označenim rednim brojevima stranica. Oznaka sadrži ukupan broj stranica u ponudi kroz redni broj stranica ili redni broj stranice kroz ukupan broj stranica, sukladno Uredbi o načinu izrade i postupanja s dokumentacijom za nadmetanje i ponudama.</w:t>
      </w:r>
      <w:r>
        <w:rPr>
          <w:rFonts w:ascii="Calibri" w:hAnsi="Calibri" w:cs="ArialMT"/>
        </w:rPr>
        <w:t xml:space="preserve"> </w:t>
      </w:r>
    </w:p>
    <w:p w:rsidR="00B468CF" w:rsidRDefault="00B468CF" w:rsidP="00B468CF">
      <w:pPr>
        <w:autoSpaceDE w:val="0"/>
        <w:autoSpaceDN w:val="0"/>
        <w:adjustRightInd w:val="0"/>
        <w:jc w:val="both"/>
        <w:rPr>
          <w:rFonts w:ascii="Calibri" w:hAnsi="Calibri" w:cs="ArialMT"/>
        </w:rPr>
      </w:pPr>
      <w:r>
        <w:rPr>
          <w:rFonts w:ascii="Calibri" w:hAnsi="Calibri" w:cs="ArialMT"/>
        </w:rPr>
        <w:t>Ponuda se piše neizbrisivom tintom.</w:t>
      </w:r>
    </w:p>
    <w:p w:rsidR="00B468CF" w:rsidRDefault="00B468CF" w:rsidP="00B468CF">
      <w:pPr>
        <w:autoSpaceDE w:val="0"/>
        <w:autoSpaceDN w:val="0"/>
        <w:adjustRightInd w:val="0"/>
        <w:jc w:val="both"/>
        <w:rPr>
          <w:rFonts w:ascii="Calibri" w:hAnsi="Calibri" w:cs="ArialMT"/>
        </w:rPr>
      </w:pPr>
      <w:r>
        <w:rPr>
          <w:rFonts w:ascii="Calibri" w:hAnsi="Calibri" w:cs="ArialMT"/>
        </w:rPr>
        <w:t>Ponuditelj je dužan pridržavati se zahtjeva i uvjeta iz Dokumentacije za nadmetanje, koje ne smije mijenjati i nadopunjavati.</w:t>
      </w:r>
    </w:p>
    <w:p w:rsidR="00B468CF" w:rsidRDefault="00B468CF" w:rsidP="00B468CF">
      <w:pPr>
        <w:autoSpaceDE w:val="0"/>
        <w:autoSpaceDN w:val="0"/>
        <w:adjustRightInd w:val="0"/>
        <w:jc w:val="both"/>
        <w:rPr>
          <w:rFonts w:ascii="Calibri" w:hAnsi="Calibri" w:cs="ArialMT"/>
        </w:rPr>
      </w:pPr>
      <w:r>
        <w:rPr>
          <w:rFonts w:ascii="Calibri" w:hAnsi="Calibri" w:cs="ArialMT"/>
        </w:rPr>
        <w:t>Ponuda ne smije sadržavati izmjene ili dodatke, osim onih koji su sukladni Dokumentaciji za predmetno nadmetanje ili ako je to potrebno radi ispravka pogrešaka Ponuditelja.</w:t>
      </w:r>
    </w:p>
    <w:p w:rsidR="00B468CF" w:rsidRDefault="00B468CF" w:rsidP="00B468CF">
      <w:pPr>
        <w:autoSpaceDE w:val="0"/>
        <w:autoSpaceDN w:val="0"/>
        <w:adjustRightInd w:val="0"/>
        <w:rPr>
          <w:rFonts w:ascii="Calibri" w:hAnsi="Calibri" w:cs="ArialMT"/>
        </w:rPr>
      </w:pPr>
      <w:r>
        <w:rPr>
          <w:rFonts w:ascii="Calibri" w:hAnsi="Calibri" w:cs="ArialMT"/>
        </w:rPr>
        <w:t xml:space="preserve">Sve ispravke ili dodatke Ponuditelj mora izraditi na način da su </w:t>
      </w:r>
      <w:r>
        <w:rPr>
          <w:rFonts w:ascii="Calibri" w:hAnsi="Calibri" w:cs="Arial-BoldMT"/>
          <w:b/>
          <w:bCs/>
        </w:rPr>
        <w:t xml:space="preserve">vidljivi ili dokazivi </w:t>
      </w:r>
      <w:r>
        <w:rPr>
          <w:rFonts w:ascii="Calibri" w:hAnsi="Calibri" w:cs="ArialMT"/>
        </w:rPr>
        <w:t>te uz navod datuma potpisati po ovlaštenoj osobi, a u slučaju zajednice ponuditelja po nositelju ponude i ovjeriti pečatom.</w:t>
      </w:r>
    </w:p>
    <w:p w:rsidR="00B468CF" w:rsidRDefault="00B468CF" w:rsidP="00B468CF">
      <w:pPr>
        <w:autoSpaceDE w:val="0"/>
        <w:autoSpaceDN w:val="0"/>
        <w:adjustRightInd w:val="0"/>
        <w:rPr>
          <w:rFonts w:ascii="Calibri" w:hAnsi="Calibri" w:cs="Arial-BoldMT"/>
          <w:b/>
          <w:bCs/>
        </w:rPr>
      </w:pPr>
    </w:p>
    <w:p w:rsidR="00B468CF" w:rsidRDefault="00B468CF" w:rsidP="00B468CF">
      <w:pPr>
        <w:autoSpaceDE w:val="0"/>
        <w:autoSpaceDN w:val="0"/>
        <w:adjustRightInd w:val="0"/>
        <w:rPr>
          <w:rFonts w:ascii="Calibri" w:hAnsi="Calibri" w:cs="ArialMT"/>
        </w:rPr>
      </w:pPr>
      <w:r>
        <w:rPr>
          <w:rFonts w:ascii="Calibri" w:hAnsi="Calibri" w:cs="Arial-BoldMT"/>
          <w:b/>
          <w:bCs/>
        </w:rPr>
        <w:t xml:space="preserve">21.Dopustivost dostave ponuda elektroničkim putem: </w:t>
      </w:r>
      <w:r>
        <w:rPr>
          <w:rFonts w:ascii="Calibri" w:hAnsi="Calibri" w:cs="ArialMT"/>
        </w:rPr>
        <w:t>Nije dopuštena.</w:t>
      </w:r>
    </w:p>
    <w:p w:rsidR="00B468CF" w:rsidRDefault="00B468CF" w:rsidP="00B468CF">
      <w:pPr>
        <w:autoSpaceDE w:val="0"/>
        <w:autoSpaceDN w:val="0"/>
        <w:adjustRightInd w:val="0"/>
        <w:rPr>
          <w:rFonts w:ascii="Calibri" w:hAnsi="Calibri" w:cs="Arial-BoldMT"/>
          <w:b/>
          <w:bCs/>
        </w:rPr>
      </w:pPr>
    </w:p>
    <w:p w:rsidR="00B468CF" w:rsidRDefault="00B468CF" w:rsidP="00B468CF">
      <w:pPr>
        <w:autoSpaceDE w:val="0"/>
        <w:autoSpaceDN w:val="0"/>
        <w:adjustRightInd w:val="0"/>
        <w:rPr>
          <w:rFonts w:ascii="Calibri" w:hAnsi="Calibri" w:cs="ArialMT"/>
        </w:rPr>
      </w:pPr>
      <w:r>
        <w:rPr>
          <w:rFonts w:ascii="Calibri" w:hAnsi="Calibri" w:cs="Arial-BoldMT"/>
          <w:b/>
          <w:bCs/>
        </w:rPr>
        <w:t xml:space="preserve">22. Alternativna ponuda: </w:t>
      </w:r>
      <w:r>
        <w:rPr>
          <w:rFonts w:ascii="Calibri" w:hAnsi="Calibri" w:cs="ArialMT"/>
        </w:rPr>
        <w:t>Nije dopušteno davanje inačica, varijanti ili alternativnih ponuda.</w:t>
      </w:r>
    </w:p>
    <w:p w:rsidR="00B468CF" w:rsidRDefault="00B468CF" w:rsidP="00B468CF">
      <w:pPr>
        <w:autoSpaceDE w:val="0"/>
        <w:autoSpaceDN w:val="0"/>
        <w:adjustRightInd w:val="0"/>
        <w:rPr>
          <w:rFonts w:ascii="Calibri" w:hAnsi="Calibri" w:cs="Arial-BoldMT"/>
          <w:b/>
          <w:bCs/>
        </w:rPr>
      </w:pPr>
    </w:p>
    <w:p w:rsidR="00B468CF" w:rsidRDefault="00B468CF" w:rsidP="00B468CF">
      <w:pPr>
        <w:autoSpaceDE w:val="0"/>
        <w:autoSpaceDN w:val="0"/>
        <w:adjustRightInd w:val="0"/>
        <w:rPr>
          <w:rFonts w:ascii="Calibri" w:hAnsi="Calibri" w:cs="Arial-BoldMT"/>
          <w:b/>
          <w:bCs/>
        </w:rPr>
      </w:pPr>
      <w:r>
        <w:rPr>
          <w:rFonts w:ascii="Calibri" w:hAnsi="Calibri" w:cs="Arial-BoldMT"/>
          <w:b/>
          <w:bCs/>
        </w:rPr>
        <w:t>23. Način izračuna cijene za predmet nabave, sadržaj cijene, nepromjenjivost cijene:</w:t>
      </w:r>
    </w:p>
    <w:p w:rsidR="00B468CF" w:rsidRDefault="00B468CF" w:rsidP="00B468CF">
      <w:pPr>
        <w:autoSpaceDE w:val="0"/>
        <w:autoSpaceDN w:val="0"/>
        <w:adjustRightInd w:val="0"/>
        <w:jc w:val="both"/>
        <w:rPr>
          <w:rFonts w:ascii="Calibri" w:hAnsi="Calibri" w:cs="ArialMT"/>
        </w:rPr>
      </w:pPr>
      <w:r>
        <w:rPr>
          <w:rFonts w:ascii="Calibri" w:hAnsi="Calibri" w:cs="ArialMT"/>
        </w:rPr>
        <w:t>Gospodarski subjekt je obvezan prije davanja ponude proučiti kompletnu Dokumentaciju te</w:t>
      </w:r>
      <w:r w:rsidR="002A1D92">
        <w:rPr>
          <w:rFonts w:ascii="Calibri" w:hAnsi="Calibri" w:cs="ArialMT"/>
        </w:rPr>
        <w:t>meljem koje će se vršiti radove koji su predmet ove</w:t>
      </w:r>
      <w:r>
        <w:rPr>
          <w:rFonts w:ascii="Calibri" w:hAnsi="Calibri" w:cs="ArialMT"/>
        </w:rPr>
        <w:t xml:space="preserve"> nabave, detaljno se upoznati s uvjetima za njihovo izvršenje, jer iz razloga nepoznavanja istih neće imati pravo na kasniju izmjenu svoje ponude ili bilo  koje druge odredbe iz ovih U</w:t>
      </w:r>
      <w:r w:rsidR="002A1D92">
        <w:rPr>
          <w:rFonts w:ascii="Calibri" w:hAnsi="Calibri" w:cs="ArialMT"/>
        </w:rPr>
        <w:t xml:space="preserve">puta i Ugovora </w:t>
      </w:r>
      <w:r>
        <w:rPr>
          <w:rFonts w:ascii="Calibri" w:hAnsi="Calibri" w:cs="ArialMT"/>
        </w:rPr>
        <w:t>.</w:t>
      </w:r>
    </w:p>
    <w:p w:rsidR="00B468CF" w:rsidRDefault="00B468CF" w:rsidP="00B468CF">
      <w:pPr>
        <w:autoSpaceDE w:val="0"/>
        <w:autoSpaceDN w:val="0"/>
        <w:adjustRightInd w:val="0"/>
        <w:jc w:val="both"/>
        <w:rPr>
          <w:rFonts w:ascii="Calibri" w:hAnsi="Calibri" w:cs="ArialMT"/>
        </w:rPr>
      </w:pPr>
      <w:r>
        <w:rPr>
          <w:rFonts w:ascii="Calibri" w:hAnsi="Calibri" w:cs="ArialMT"/>
        </w:rPr>
        <w:t>Ponuditelj je kod izrade ponude obvezan pridržavati se sljedećeg:</w:t>
      </w:r>
    </w:p>
    <w:p w:rsidR="00B468CF" w:rsidRDefault="00B468CF" w:rsidP="00B468CF">
      <w:pPr>
        <w:numPr>
          <w:ilvl w:val="0"/>
          <w:numId w:val="7"/>
        </w:numPr>
        <w:autoSpaceDE w:val="0"/>
        <w:autoSpaceDN w:val="0"/>
        <w:adjustRightInd w:val="0"/>
        <w:jc w:val="both"/>
        <w:rPr>
          <w:rFonts w:ascii="Calibri" w:hAnsi="Calibri" w:cs="ArialMT"/>
        </w:rPr>
      </w:pPr>
      <w:r>
        <w:rPr>
          <w:rFonts w:ascii="Calibri" w:hAnsi="Calibri" w:cs="ArialMT"/>
        </w:rPr>
        <w:t xml:space="preserve">cijenu ponude iskazati isključivo na </w:t>
      </w:r>
      <w:r>
        <w:rPr>
          <w:rFonts w:ascii="Calibri" w:hAnsi="Calibri" w:cs="Arial-BoldMT"/>
          <w:b/>
          <w:bCs/>
        </w:rPr>
        <w:t>Obrascu ponude</w:t>
      </w:r>
      <w:r>
        <w:rPr>
          <w:rFonts w:ascii="Calibri" w:hAnsi="Calibri" w:cs="ArialMT"/>
        </w:rPr>
        <w:t>,</w:t>
      </w:r>
    </w:p>
    <w:p w:rsidR="00B468CF" w:rsidRDefault="00B468CF" w:rsidP="00B468CF">
      <w:pPr>
        <w:numPr>
          <w:ilvl w:val="0"/>
          <w:numId w:val="7"/>
        </w:numPr>
        <w:autoSpaceDE w:val="0"/>
        <w:autoSpaceDN w:val="0"/>
        <w:adjustRightInd w:val="0"/>
        <w:jc w:val="both"/>
        <w:rPr>
          <w:rFonts w:ascii="Calibri" w:hAnsi="Calibri" w:cs="ArialMT"/>
        </w:rPr>
      </w:pPr>
      <w:r>
        <w:rPr>
          <w:rFonts w:ascii="Calibri" w:hAnsi="Calibri" w:cs="ArialMT"/>
        </w:rPr>
        <w:t>cijenu ponude izraziti isključivo u kunama, bez poreza,</w:t>
      </w:r>
    </w:p>
    <w:p w:rsidR="00B468CF" w:rsidRDefault="00B468CF" w:rsidP="00B468CF">
      <w:pPr>
        <w:numPr>
          <w:ilvl w:val="0"/>
          <w:numId w:val="7"/>
        </w:numPr>
        <w:autoSpaceDE w:val="0"/>
        <w:autoSpaceDN w:val="0"/>
        <w:adjustRightInd w:val="0"/>
        <w:jc w:val="both"/>
        <w:rPr>
          <w:rFonts w:ascii="Calibri" w:hAnsi="Calibri" w:cs="ArialMT"/>
        </w:rPr>
      </w:pPr>
      <w:r>
        <w:rPr>
          <w:rFonts w:ascii="Calibri" w:hAnsi="Calibri" w:cs="ArialMT"/>
        </w:rPr>
        <w:t>porez na dodanu vrijednost prikazati zasebno,</w:t>
      </w:r>
    </w:p>
    <w:p w:rsidR="00B468CF" w:rsidRDefault="00B468CF" w:rsidP="00B468CF">
      <w:pPr>
        <w:numPr>
          <w:ilvl w:val="0"/>
          <w:numId w:val="7"/>
        </w:numPr>
        <w:autoSpaceDE w:val="0"/>
        <w:autoSpaceDN w:val="0"/>
        <w:adjustRightInd w:val="0"/>
        <w:jc w:val="both"/>
        <w:rPr>
          <w:rFonts w:ascii="Calibri" w:hAnsi="Calibri" w:cs="ArialMT"/>
        </w:rPr>
      </w:pPr>
      <w:r>
        <w:rPr>
          <w:rFonts w:ascii="Calibri" w:hAnsi="Calibri" w:cs="ArialMT"/>
        </w:rPr>
        <w:t>cijena ponude izražava se za cjelokupan predmet nabave,</w:t>
      </w:r>
    </w:p>
    <w:p w:rsidR="00B468CF" w:rsidRDefault="00B468CF" w:rsidP="00B468CF">
      <w:pPr>
        <w:numPr>
          <w:ilvl w:val="0"/>
          <w:numId w:val="7"/>
        </w:numPr>
        <w:autoSpaceDE w:val="0"/>
        <w:autoSpaceDN w:val="0"/>
        <w:adjustRightInd w:val="0"/>
        <w:jc w:val="both"/>
        <w:rPr>
          <w:rFonts w:ascii="Calibri" w:hAnsi="Calibri" w:cs="ArialMT"/>
        </w:rPr>
      </w:pPr>
      <w:r>
        <w:rPr>
          <w:rFonts w:ascii="Calibri" w:hAnsi="Calibri" w:cs="ArialMT"/>
        </w:rPr>
        <w:t>cijena ponude piše se brojkama i slovima, ako se iznosi u brojkama i slovima razlikuju mjerodavan je iznos izražen slovima,</w:t>
      </w:r>
    </w:p>
    <w:p w:rsidR="00B468CF" w:rsidRDefault="00B468CF" w:rsidP="00B468CF">
      <w:pPr>
        <w:numPr>
          <w:ilvl w:val="0"/>
          <w:numId w:val="7"/>
        </w:numPr>
        <w:autoSpaceDE w:val="0"/>
        <w:autoSpaceDN w:val="0"/>
        <w:adjustRightInd w:val="0"/>
        <w:jc w:val="both"/>
        <w:rPr>
          <w:rFonts w:ascii="Calibri" w:hAnsi="Calibri" w:cs="ArialMT"/>
        </w:rPr>
      </w:pPr>
      <w:r>
        <w:rPr>
          <w:rFonts w:ascii="Calibri" w:hAnsi="Calibri" w:cs="ArialMT"/>
        </w:rPr>
        <w:t>u cijenu ponude uračunati su svi troškovi i popusti, bez poreza na dodanu vrijednost,</w:t>
      </w:r>
    </w:p>
    <w:p w:rsidR="00B468CF" w:rsidRDefault="00B468CF" w:rsidP="00B468CF">
      <w:pPr>
        <w:numPr>
          <w:ilvl w:val="0"/>
          <w:numId w:val="7"/>
        </w:numPr>
        <w:autoSpaceDE w:val="0"/>
        <w:autoSpaceDN w:val="0"/>
        <w:adjustRightInd w:val="0"/>
        <w:jc w:val="both"/>
        <w:rPr>
          <w:rFonts w:ascii="Calibri" w:hAnsi="Calibri" w:cs="ArialMT"/>
        </w:rPr>
      </w:pPr>
      <w:r>
        <w:rPr>
          <w:rFonts w:ascii="Calibri" w:hAnsi="Calibri" w:cs="ArialMT"/>
        </w:rPr>
        <w:t>nuditi jediničnu cijenu za svaku pojedinu stavku ponudbenog troškovnika,</w:t>
      </w:r>
    </w:p>
    <w:p w:rsidR="00B468CF" w:rsidRDefault="00B468CF" w:rsidP="00B468CF">
      <w:pPr>
        <w:numPr>
          <w:ilvl w:val="0"/>
          <w:numId w:val="7"/>
        </w:numPr>
        <w:autoSpaceDE w:val="0"/>
        <w:autoSpaceDN w:val="0"/>
        <w:adjustRightInd w:val="0"/>
        <w:jc w:val="both"/>
        <w:rPr>
          <w:rFonts w:ascii="Calibri" w:hAnsi="Calibri" w:cs="ArialMT"/>
        </w:rPr>
      </w:pPr>
      <w:r>
        <w:rPr>
          <w:rFonts w:ascii="Calibri" w:hAnsi="Calibri" w:cs="ArialMT"/>
        </w:rPr>
        <w:t>ne mijenjati količine ili opise u pojedinim stavkama ponudbenog troškovnika.</w:t>
      </w:r>
    </w:p>
    <w:p w:rsidR="00B468CF" w:rsidRDefault="00B468CF" w:rsidP="00B468CF">
      <w:pPr>
        <w:autoSpaceDE w:val="0"/>
        <w:autoSpaceDN w:val="0"/>
        <w:adjustRightInd w:val="0"/>
        <w:jc w:val="both"/>
        <w:rPr>
          <w:rFonts w:ascii="Calibri" w:hAnsi="Calibri" w:cs="ArialMT"/>
        </w:rPr>
      </w:pPr>
      <w:r>
        <w:rPr>
          <w:rFonts w:ascii="Calibri" w:hAnsi="Calibri" w:cs="ArialMT"/>
        </w:rPr>
        <w:t>Pri formiranju cijene Ponuditelj je obvezan uzeti u obzir sljedeće:</w:t>
      </w:r>
    </w:p>
    <w:p w:rsidR="00B468CF" w:rsidRDefault="00B468CF" w:rsidP="00B468CF">
      <w:pPr>
        <w:numPr>
          <w:ilvl w:val="1"/>
          <w:numId w:val="7"/>
        </w:numPr>
        <w:autoSpaceDE w:val="0"/>
        <w:autoSpaceDN w:val="0"/>
        <w:adjustRightInd w:val="0"/>
        <w:jc w:val="both"/>
        <w:rPr>
          <w:rFonts w:ascii="Calibri" w:hAnsi="Calibri" w:cs="ArialMT"/>
        </w:rPr>
      </w:pPr>
      <w:r>
        <w:rPr>
          <w:rFonts w:ascii="Calibri" w:hAnsi="Calibri" w:cs="ArialMT"/>
        </w:rPr>
        <w:t>pridržavati se uvjeta iz Priloga uz ponudbeni troškovnik;</w:t>
      </w:r>
    </w:p>
    <w:p w:rsidR="00B468CF" w:rsidRDefault="00B468CF" w:rsidP="00B468CF">
      <w:pPr>
        <w:numPr>
          <w:ilvl w:val="1"/>
          <w:numId w:val="7"/>
        </w:numPr>
        <w:autoSpaceDE w:val="0"/>
        <w:autoSpaceDN w:val="0"/>
        <w:adjustRightInd w:val="0"/>
        <w:jc w:val="both"/>
        <w:rPr>
          <w:rFonts w:ascii="Calibri" w:hAnsi="Calibri" w:cs="ArialMT"/>
        </w:rPr>
      </w:pPr>
      <w:r>
        <w:rPr>
          <w:rFonts w:ascii="Calibri" w:hAnsi="Calibri" w:cs="ArialMT"/>
        </w:rPr>
        <w:t>da svi primijenjeni materijali i proizvodi odgovaraju važećim zakonima, tehničkim propisima i standardima,</w:t>
      </w:r>
    </w:p>
    <w:p w:rsidR="00B468CF" w:rsidRDefault="00B468CF" w:rsidP="00B468CF">
      <w:pPr>
        <w:numPr>
          <w:ilvl w:val="1"/>
          <w:numId w:val="7"/>
        </w:numPr>
        <w:autoSpaceDE w:val="0"/>
        <w:autoSpaceDN w:val="0"/>
        <w:adjustRightInd w:val="0"/>
        <w:jc w:val="both"/>
        <w:rPr>
          <w:rFonts w:ascii="Calibri" w:hAnsi="Calibri" w:cs="ArialMT"/>
        </w:rPr>
      </w:pPr>
      <w:r>
        <w:rPr>
          <w:rFonts w:ascii="Calibri" w:hAnsi="Calibri" w:cs="ArialMT"/>
        </w:rPr>
        <w:t>sve važeće tehničke propise, propise zaštite na radu i ostale pozitivne propise Republike  Hrvatske,</w:t>
      </w:r>
    </w:p>
    <w:p w:rsidR="00B468CF" w:rsidRDefault="00CB32B0" w:rsidP="00B468CF">
      <w:pPr>
        <w:numPr>
          <w:ilvl w:val="1"/>
          <w:numId w:val="7"/>
        </w:numPr>
        <w:autoSpaceDE w:val="0"/>
        <w:autoSpaceDN w:val="0"/>
        <w:adjustRightInd w:val="0"/>
        <w:jc w:val="both"/>
        <w:rPr>
          <w:rFonts w:ascii="Calibri" w:hAnsi="Calibri" w:cs="ArialMT"/>
        </w:rPr>
      </w:pPr>
      <w:r>
        <w:rPr>
          <w:rFonts w:ascii="Calibri" w:hAnsi="Calibri" w:cs="ArialMT"/>
        </w:rPr>
        <w:t xml:space="preserve">okolnost ako iste  radove </w:t>
      </w:r>
      <w:r w:rsidR="00B468CF">
        <w:rPr>
          <w:rFonts w:ascii="Calibri" w:hAnsi="Calibri" w:cs="ArialMT"/>
        </w:rPr>
        <w:t xml:space="preserve"> obavlja i za druge subjekte.</w:t>
      </w:r>
    </w:p>
    <w:p w:rsidR="00B468CF" w:rsidRDefault="00B468CF" w:rsidP="00B468CF">
      <w:pPr>
        <w:autoSpaceDE w:val="0"/>
        <w:autoSpaceDN w:val="0"/>
        <w:adjustRightInd w:val="0"/>
        <w:jc w:val="both"/>
        <w:rPr>
          <w:rFonts w:ascii="Calibri" w:hAnsi="Calibri" w:cs="Arial-BoldMT"/>
          <w:b/>
          <w:bCs/>
        </w:rPr>
      </w:pPr>
    </w:p>
    <w:p w:rsidR="00B468CF" w:rsidRDefault="00B468CF" w:rsidP="00B468CF">
      <w:pPr>
        <w:autoSpaceDE w:val="0"/>
        <w:autoSpaceDN w:val="0"/>
        <w:adjustRightInd w:val="0"/>
        <w:jc w:val="both"/>
        <w:rPr>
          <w:rFonts w:ascii="Calibri" w:hAnsi="Calibri" w:cs="Arial-BoldMT"/>
          <w:b/>
          <w:bCs/>
        </w:rPr>
      </w:pPr>
      <w:r>
        <w:rPr>
          <w:rFonts w:ascii="Calibri" w:hAnsi="Calibri" w:cs="Arial-BoldMT"/>
          <w:b/>
          <w:bCs/>
        </w:rPr>
        <w:t>Nisu dopuštene:</w:t>
      </w:r>
    </w:p>
    <w:p w:rsidR="00B468CF" w:rsidRDefault="00B468CF" w:rsidP="00B468CF">
      <w:pPr>
        <w:autoSpaceDE w:val="0"/>
        <w:autoSpaceDN w:val="0"/>
        <w:adjustRightInd w:val="0"/>
        <w:rPr>
          <w:rFonts w:ascii="Calibri" w:hAnsi="Calibri" w:cs="ArialMT"/>
        </w:rPr>
      </w:pPr>
      <w:r>
        <w:rPr>
          <w:rFonts w:ascii="Calibri" w:hAnsi="Calibri" w:cs="SymbolMT"/>
        </w:rPr>
        <w:t xml:space="preserve">• </w:t>
      </w:r>
      <w:r>
        <w:rPr>
          <w:rFonts w:ascii="Calibri" w:hAnsi="Calibri" w:cs="ArialMT"/>
        </w:rPr>
        <w:t>ponude u relativnom iznosu bez cijene u apsolutnom iznosu,</w:t>
      </w:r>
    </w:p>
    <w:p w:rsidR="00B468CF" w:rsidRDefault="00B468CF" w:rsidP="00B468CF">
      <w:pPr>
        <w:autoSpaceDE w:val="0"/>
        <w:autoSpaceDN w:val="0"/>
        <w:adjustRightInd w:val="0"/>
        <w:rPr>
          <w:rFonts w:ascii="Calibri" w:hAnsi="Calibri" w:cs="ArialMT"/>
        </w:rPr>
      </w:pPr>
      <w:r>
        <w:rPr>
          <w:rFonts w:ascii="Calibri" w:hAnsi="Calibri" w:cs="SymbolMT"/>
        </w:rPr>
        <w:t xml:space="preserve">• </w:t>
      </w:r>
      <w:r>
        <w:rPr>
          <w:rFonts w:ascii="Calibri" w:hAnsi="Calibri" w:cs="ArialMT"/>
        </w:rPr>
        <w:t>ponude pod uvjetima koji nisu predviđeni Dokumentacijom za nadmetanje.</w:t>
      </w:r>
    </w:p>
    <w:p w:rsidR="00B468CF" w:rsidRDefault="00B468CF" w:rsidP="00B468CF">
      <w:pPr>
        <w:autoSpaceDE w:val="0"/>
        <w:autoSpaceDN w:val="0"/>
        <w:adjustRightInd w:val="0"/>
        <w:rPr>
          <w:rFonts w:ascii="Calibri" w:hAnsi="Calibri" w:cs="Arial-BoldMT"/>
          <w:b/>
          <w:bCs/>
        </w:rPr>
      </w:pPr>
      <w:r>
        <w:rPr>
          <w:rFonts w:ascii="Calibri" w:hAnsi="Calibri" w:cs="Arial-BoldMT"/>
          <w:b/>
          <w:bCs/>
        </w:rPr>
        <w:t>Cijene za usluge koje su predmet nadmetanja su fiksne i nepromjenjive.</w:t>
      </w:r>
    </w:p>
    <w:p w:rsidR="00B468CF" w:rsidRDefault="00B468CF" w:rsidP="00B468CF">
      <w:pPr>
        <w:autoSpaceDE w:val="0"/>
        <w:autoSpaceDN w:val="0"/>
        <w:adjustRightInd w:val="0"/>
        <w:rPr>
          <w:rFonts w:ascii="Calibri" w:hAnsi="Calibri" w:cs="Arial-BoldMT"/>
          <w:b/>
          <w:bCs/>
        </w:rPr>
      </w:pPr>
    </w:p>
    <w:p w:rsidR="00B468CF" w:rsidRDefault="00B468CF" w:rsidP="00B468CF">
      <w:pPr>
        <w:autoSpaceDE w:val="0"/>
        <w:autoSpaceDN w:val="0"/>
        <w:adjustRightInd w:val="0"/>
        <w:rPr>
          <w:rFonts w:ascii="Calibri" w:hAnsi="Calibri" w:cs="Arial-BoldMT"/>
          <w:b/>
          <w:bCs/>
        </w:rPr>
      </w:pPr>
      <w:r>
        <w:rPr>
          <w:rFonts w:ascii="Calibri" w:hAnsi="Calibri" w:cs="Arial-BoldMT"/>
          <w:b/>
          <w:bCs/>
        </w:rPr>
        <w:t>25. Rok, način i uvjeti plaćanja:</w:t>
      </w:r>
    </w:p>
    <w:p w:rsidR="00B468CF" w:rsidRDefault="00B468CF" w:rsidP="00B468CF">
      <w:pPr>
        <w:autoSpaceDE w:val="0"/>
        <w:autoSpaceDN w:val="0"/>
        <w:adjustRightInd w:val="0"/>
        <w:rPr>
          <w:rFonts w:ascii="Calibri" w:hAnsi="Calibri" w:cs="ArialMT"/>
        </w:rPr>
      </w:pPr>
      <w:r>
        <w:rPr>
          <w:rFonts w:ascii="Calibri" w:hAnsi="Calibri" w:cs="ArialMT"/>
        </w:rPr>
        <w:t>Naručitelj će plaćanje vrijednosti obavljenih radova izvršiti na temelju obračunskih situacija u roku 30(trideset) dana od dana ovjere situacije od strane ovlaštene osobe Općine Čavle , odnosno u roku 30 (trideset ) dana od dana ovjerene okončane situacije nakon konačnog obračuna.</w:t>
      </w:r>
    </w:p>
    <w:p w:rsidR="00B468CF" w:rsidRDefault="00B468CF" w:rsidP="00B468CF">
      <w:pPr>
        <w:autoSpaceDE w:val="0"/>
        <w:autoSpaceDN w:val="0"/>
        <w:adjustRightInd w:val="0"/>
        <w:rPr>
          <w:rFonts w:ascii="Calibri" w:hAnsi="Calibri" w:cs="ArialMT"/>
        </w:rPr>
      </w:pPr>
      <w:r>
        <w:rPr>
          <w:rFonts w:ascii="Calibri" w:hAnsi="Calibri" w:cs="ArialMT"/>
        </w:rPr>
        <w:t>Obračun se vrši na temelju stvarno izvršenih radova  prema jediničnim cijenama iz ugovornog troškovnika ovjerenih od strane ovlaštene osobe Naručitelja.</w:t>
      </w:r>
    </w:p>
    <w:p w:rsidR="00B468CF" w:rsidRDefault="00B468CF" w:rsidP="00B468CF">
      <w:pPr>
        <w:autoSpaceDE w:val="0"/>
        <w:autoSpaceDN w:val="0"/>
        <w:adjustRightInd w:val="0"/>
        <w:rPr>
          <w:rFonts w:ascii="Calibri" w:hAnsi="Calibri" w:cs="ArialMT"/>
        </w:rPr>
      </w:pPr>
      <w:r>
        <w:rPr>
          <w:rFonts w:ascii="Calibri" w:hAnsi="Calibri" w:cs="ArialMT"/>
        </w:rPr>
        <w:t>Plaćanje se vrši u kunama.</w:t>
      </w:r>
    </w:p>
    <w:p w:rsidR="00B468CF" w:rsidRDefault="00B468CF" w:rsidP="00B468CF">
      <w:pPr>
        <w:autoSpaceDE w:val="0"/>
        <w:autoSpaceDN w:val="0"/>
        <w:adjustRightInd w:val="0"/>
        <w:rPr>
          <w:rFonts w:ascii="Calibri" w:hAnsi="Calibri" w:cs="Arial-BoldMT"/>
          <w:b/>
          <w:bCs/>
        </w:rPr>
      </w:pPr>
    </w:p>
    <w:p w:rsidR="00B468CF" w:rsidRDefault="00B468CF" w:rsidP="00B468CF">
      <w:pPr>
        <w:autoSpaceDE w:val="0"/>
        <w:autoSpaceDN w:val="0"/>
        <w:adjustRightInd w:val="0"/>
        <w:rPr>
          <w:rFonts w:ascii="Calibri" w:hAnsi="Calibri" w:cs="ArialMT"/>
        </w:rPr>
      </w:pPr>
      <w:r>
        <w:rPr>
          <w:rFonts w:ascii="Calibri" w:hAnsi="Calibri" w:cs="Arial-BoldMT"/>
          <w:b/>
          <w:bCs/>
        </w:rPr>
        <w:t xml:space="preserve">26. Rok valjanost ponude: </w:t>
      </w:r>
      <w:r>
        <w:rPr>
          <w:rFonts w:ascii="Calibri" w:hAnsi="Calibri" w:cs="ArialMT"/>
        </w:rPr>
        <w:t>90 (devedeset) dana od dana otvaranja.</w:t>
      </w:r>
    </w:p>
    <w:p w:rsidR="00B468CF" w:rsidRDefault="00B468CF" w:rsidP="00B468CF">
      <w:pPr>
        <w:autoSpaceDE w:val="0"/>
        <w:autoSpaceDN w:val="0"/>
        <w:adjustRightInd w:val="0"/>
        <w:rPr>
          <w:rFonts w:ascii="Calibri" w:hAnsi="Calibri" w:cs="Arial-BoldMT"/>
          <w:b/>
          <w:bCs/>
        </w:rPr>
      </w:pPr>
    </w:p>
    <w:p w:rsidR="00B468CF" w:rsidRDefault="00B468CF" w:rsidP="00B468CF">
      <w:pPr>
        <w:autoSpaceDE w:val="0"/>
        <w:autoSpaceDN w:val="0"/>
        <w:adjustRightInd w:val="0"/>
        <w:rPr>
          <w:rFonts w:ascii="Calibri" w:hAnsi="Calibri" w:cs="ArialMT"/>
        </w:rPr>
      </w:pPr>
      <w:r>
        <w:rPr>
          <w:rFonts w:ascii="Calibri" w:hAnsi="Calibri" w:cs="Arial-BoldMT"/>
          <w:b/>
          <w:bCs/>
        </w:rPr>
        <w:t xml:space="preserve">27. Kriterij odabira najpovoljnije ponude: </w:t>
      </w:r>
      <w:r>
        <w:rPr>
          <w:rFonts w:ascii="Calibri" w:hAnsi="Calibri" w:cs="ArialMT"/>
        </w:rPr>
        <w:t>je prihvatljiva ponuda sposobnog ponuditelja s</w:t>
      </w:r>
    </w:p>
    <w:p w:rsidR="00B468CF" w:rsidRDefault="00B468CF" w:rsidP="00B468CF">
      <w:pPr>
        <w:autoSpaceDE w:val="0"/>
        <w:autoSpaceDN w:val="0"/>
        <w:adjustRightInd w:val="0"/>
        <w:rPr>
          <w:rFonts w:ascii="Calibri" w:hAnsi="Calibri" w:cs="ArialMT"/>
        </w:rPr>
      </w:pPr>
      <w:r>
        <w:rPr>
          <w:rFonts w:ascii="Calibri" w:hAnsi="Calibri" w:cs="ArialMT"/>
        </w:rPr>
        <w:t>najnižom cijenom.</w:t>
      </w:r>
    </w:p>
    <w:p w:rsidR="00283903" w:rsidRDefault="00283903" w:rsidP="00B468CF">
      <w:pPr>
        <w:autoSpaceDE w:val="0"/>
        <w:autoSpaceDN w:val="0"/>
        <w:adjustRightInd w:val="0"/>
        <w:rPr>
          <w:rFonts w:ascii="Calibri" w:hAnsi="Calibri" w:cs="Arial-BoldMT"/>
          <w:b/>
          <w:bCs/>
        </w:rPr>
      </w:pPr>
    </w:p>
    <w:p w:rsidR="00B468CF" w:rsidRDefault="00B468CF" w:rsidP="00B468CF">
      <w:pPr>
        <w:autoSpaceDE w:val="0"/>
        <w:autoSpaceDN w:val="0"/>
        <w:adjustRightInd w:val="0"/>
        <w:rPr>
          <w:rFonts w:ascii="Calibri" w:hAnsi="Calibri" w:cs="ArialMT"/>
        </w:rPr>
      </w:pPr>
      <w:r>
        <w:rPr>
          <w:rFonts w:ascii="Calibri" w:hAnsi="Calibri" w:cs="Arial-BoldMT"/>
          <w:b/>
          <w:bCs/>
        </w:rPr>
        <w:t xml:space="preserve">28. Jezik </w:t>
      </w:r>
      <w:r>
        <w:rPr>
          <w:rFonts w:ascii="Calibri" w:hAnsi="Calibri" w:cs="ArialMT"/>
        </w:rPr>
        <w:t>na kojem treba biti sačinjena ponuda je hrvatski. Ponuda mora biti pisana latiničnim</w:t>
      </w:r>
    </w:p>
    <w:p w:rsidR="00B468CF" w:rsidRDefault="00B468CF" w:rsidP="00B468CF">
      <w:pPr>
        <w:autoSpaceDE w:val="0"/>
        <w:autoSpaceDN w:val="0"/>
        <w:adjustRightInd w:val="0"/>
        <w:rPr>
          <w:rFonts w:ascii="Calibri" w:hAnsi="Calibri" w:cs="ArialMT"/>
        </w:rPr>
      </w:pPr>
      <w:r>
        <w:rPr>
          <w:rFonts w:ascii="Calibri" w:hAnsi="Calibri" w:cs="ArialMT"/>
        </w:rPr>
        <w:t>pismom.</w:t>
      </w:r>
    </w:p>
    <w:p w:rsidR="00B468CF" w:rsidRDefault="00B468CF" w:rsidP="00B468CF">
      <w:pPr>
        <w:autoSpaceDE w:val="0"/>
        <w:autoSpaceDN w:val="0"/>
        <w:adjustRightInd w:val="0"/>
        <w:rPr>
          <w:rFonts w:ascii="Calibri" w:hAnsi="Calibri" w:cs="Arial-BoldMT"/>
          <w:b/>
          <w:bCs/>
        </w:rPr>
      </w:pPr>
    </w:p>
    <w:p w:rsidR="00B468CF" w:rsidRDefault="00B468CF" w:rsidP="00B468CF">
      <w:pPr>
        <w:autoSpaceDE w:val="0"/>
        <w:autoSpaceDN w:val="0"/>
        <w:adjustRightInd w:val="0"/>
        <w:rPr>
          <w:rFonts w:ascii="Calibri" w:hAnsi="Calibri" w:cs="Arial-BoldMT"/>
          <w:b/>
          <w:bCs/>
        </w:rPr>
      </w:pPr>
      <w:r>
        <w:rPr>
          <w:rFonts w:ascii="Calibri" w:hAnsi="Calibri" w:cs="Arial-BoldMT"/>
          <w:b/>
          <w:bCs/>
        </w:rPr>
        <w:t>29. Dostava ponuda</w:t>
      </w:r>
      <w:r w:rsidR="00283903">
        <w:rPr>
          <w:rFonts w:ascii="Calibri" w:hAnsi="Calibri" w:cs="Arial-BoldMT"/>
          <w:b/>
          <w:bCs/>
        </w:rPr>
        <w:t>, zaprimanje i otvaranja ponuda:</w:t>
      </w:r>
    </w:p>
    <w:p w:rsidR="00B468CF" w:rsidRDefault="00B468CF" w:rsidP="00B468CF">
      <w:pPr>
        <w:autoSpaceDE w:val="0"/>
        <w:autoSpaceDN w:val="0"/>
        <w:adjustRightInd w:val="0"/>
        <w:rPr>
          <w:rFonts w:ascii="Calibri" w:hAnsi="Calibri" w:cs="ArialMT"/>
        </w:rPr>
      </w:pPr>
      <w:r>
        <w:rPr>
          <w:rFonts w:ascii="Calibri" w:hAnsi="Calibri" w:cs="ArialMT"/>
        </w:rPr>
        <w:t>Ponude se dostavljaju u pisanom obliku, u zapečaćenoj zatvorenoj omotnici, sljedećeg sadržaja na omotnici:</w:t>
      </w:r>
    </w:p>
    <w:p w:rsidR="00B468CF" w:rsidRDefault="00B468CF" w:rsidP="00B468CF">
      <w:pPr>
        <w:autoSpaceDE w:val="0"/>
        <w:autoSpaceDN w:val="0"/>
        <w:adjustRightInd w:val="0"/>
        <w:rPr>
          <w:rFonts w:ascii="Calibri" w:hAnsi="Calibri" w:cs="Arial-BoldMT"/>
          <w:b/>
          <w:bCs/>
        </w:rPr>
      </w:pPr>
      <w:r>
        <w:rPr>
          <w:rFonts w:ascii="Calibri" w:hAnsi="Calibri" w:cs="ArialMT"/>
        </w:rPr>
        <w:t>a)  naziv i  adresa Naručitelja</w:t>
      </w:r>
      <w:r w:rsidR="003B2689">
        <w:rPr>
          <w:rFonts w:ascii="Calibri" w:hAnsi="Calibri" w:cs="Arial-BoldMT"/>
          <w:b/>
          <w:bCs/>
        </w:rPr>
        <w:t>:  Općina Čavle ,Čavja 31</w:t>
      </w:r>
      <w:r>
        <w:rPr>
          <w:rFonts w:ascii="Calibri" w:hAnsi="Calibri" w:cs="Arial-BoldMT"/>
          <w:b/>
          <w:bCs/>
        </w:rPr>
        <w:t xml:space="preserve"> , 51219 Čavle </w:t>
      </w:r>
    </w:p>
    <w:p w:rsidR="00B468CF" w:rsidRDefault="00B468CF" w:rsidP="00B468CF">
      <w:pPr>
        <w:autoSpaceDE w:val="0"/>
        <w:autoSpaceDN w:val="0"/>
        <w:adjustRightInd w:val="0"/>
        <w:rPr>
          <w:rFonts w:ascii="Calibri" w:hAnsi="Calibri" w:cs="ArialMT"/>
        </w:rPr>
      </w:pPr>
      <w:r>
        <w:rPr>
          <w:rFonts w:ascii="Calibri" w:hAnsi="Calibri" w:cs="ArialMT"/>
        </w:rPr>
        <w:t>b) naziv i adresa ponuditelja :</w:t>
      </w:r>
    </w:p>
    <w:p w:rsidR="00B468CF" w:rsidRDefault="00B468CF" w:rsidP="00B468CF">
      <w:pPr>
        <w:autoSpaceDE w:val="0"/>
        <w:autoSpaceDN w:val="0"/>
        <w:adjustRightInd w:val="0"/>
        <w:rPr>
          <w:rFonts w:ascii="Calibri" w:hAnsi="Calibri" w:cs="Arial-BoldMT"/>
          <w:b/>
          <w:bCs/>
        </w:rPr>
      </w:pPr>
      <w:r>
        <w:rPr>
          <w:rFonts w:ascii="Calibri" w:hAnsi="Calibri" w:cs="ArialMT"/>
        </w:rPr>
        <w:t xml:space="preserve">c) oznaka </w:t>
      </w:r>
      <w:r w:rsidR="003B2689">
        <w:rPr>
          <w:rFonts w:ascii="Calibri" w:hAnsi="Calibri" w:cs="Arial-BoldMT"/>
          <w:b/>
          <w:bCs/>
        </w:rPr>
        <w:t xml:space="preserve">“NE OTVARAJ - PONUDA ZA </w:t>
      </w:r>
      <w:r>
        <w:rPr>
          <w:rFonts w:ascii="Calibri" w:hAnsi="Calibri" w:cs="Arial-BoldMT"/>
          <w:b/>
          <w:bCs/>
        </w:rPr>
        <w:t xml:space="preserve"> SANACIJU KAŠTELA -</w:t>
      </w:r>
    </w:p>
    <w:p w:rsidR="00B468CF" w:rsidRDefault="00B468CF" w:rsidP="00B468CF">
      <w:pPr>
        <w:autoSpaceDE w:val="0"/>
        <w:autoSpaceDN w:val="0"/>
        <w:adjustRightInd w:val="0"/>
        <w:rPr>
          <w:rFonts w:ascii="Calibri" w:hAnsi="Calibri" w:cs="Arial-BoldMT"/>
          <w:b/>
          <w:bCs/>
        </w:rPr>
      </w:pPr>
    </w:p>
    <w:p w:rsidR="00B468CF" w:rsidRDefault="00B468CF" w:rsidP="00B468CF">
      <w:pPr>
        <w:autoSpaceDE w:val="0"/>
        <w:autoSpaceDN w:val="0"/>
        <w:adjustRightInd w:val="0"/>
        <w:rPr>
          <w:rFonts w:ascii="Calibri" w:hAnsi="Calibri" w:cs="ArialMT"/>
        </w:rPr>
      </w:pPr>
      <w:r>
        <w:rPr>
          <w:rFonts w:ascii="Calibri" w:hAnsi="Calibri" w:cs="Arial-BoldMT"/>
          <w:b/>
          <w:bCs/>
        </w:rPr>
        <w:t>Kr</w:t>
      </w:r>
      <w:r w:rsidR="003B2689">
        <w:rPr>
          <w:rFonts w:ascii="Calibri" w:hAnsi="Calibri" w:cs="Arial-BoldMT"/>
          <w:b/>
          <w:bCs/>
        </w:rPr>
        <w:t xml:space="preserve">ajnji rok za dostavu ponuda je </w:t>
      </w:r>
      <w:r w:rsidR="00283903">
        <w:rPr>
          <w:rFonts w:ascii="Calibri" w:hAnsi="Calibri" w:cs="Arial-BoldMT"/>
          <w:b/>
          <w:bCs/>
        </w:rPr>
        <w:t>19.</w:t>
      </w:r>
      <w:r w:rsidR="00CB32B0">
        <w:rPr>
          <w:rFonts w:ascii="Calibri" w:hAnsi="Calibri" w:cs="Arial-BoldMT"/>
          <w:b/>
          <w:bCs/>
        </w:rPr>
        <w:t xml:space="preserve"> </w:t>
      </w:r>
      <w:r w:rsidR="003B2689">
        <w:rPr>
          <w:rFonts w:ascii="Calibri" w:hAnsi="Calibri" w:cs="Arial-BoldMT"/>
          <w:b/>
          <w:bCs/>
        </w:rPr>
        <w:t>rujna  2016</w:t>
      </w:r>
      <w:r>
        <w:rPr>
          <w:rFonts w:ascii="Calibri" w:hAnsi="Calibri" w:cs="Arial-BoldMT"/>
          <w:b/>
          <w:bCs/>
        </w:rPr>
        <w:t xml:space="preserve">.  godine do 10.00 sati   </w:t>
      </w:r>
      <w:r>
        <w:rPr>
          <w:rFonts w:ascii="Calibri" w:hAnsi="Calibri" w:cs="ArialMT"/>
        </w:rPr>
        <w:t>bez obzira na način dostave ponuda.</w:t>
      </w:r>
    </w:p>
    <w:p w:rsidR="00B468CF" w:rsidRDefault="00B468CF" w:rsidP="00B468CF">
      <w:pPr>
        <w:autoSpaceDE w:val="0"/>
        <w:autoSpaceDN w:val="0"/>
        <w:adjustRightInd w:val="0"/>
        <w:rPr>
          <w:rFonts w:ascii="Calibri" w:hAnsi="Calibri" w:cs="ArialMT"/>
        </w:rPr>
      </w:pPr>
      <w:r>
        <w:rPr>
          <w:rFonts w:ascii="Calibri" w:hAnsi="Calibri" w:cs="ArialMT"/>
        </w:rPr>
        <w:t>Ponuda koja pristigla nakon roka za zaprimanje je zakašnjela  ponuda. Zakašnjela ponuda se odmah neotvorena vraća gospodarskom subjektu koji ju je dostavio.</w:t>
      </w:r>
    </w:p>
    <w:p w:rsidR="00B468CF" w:rsidRDefault="00B468CF" w:rsidP="00B468CF">
      <w:pPr>
        <w:autoSpaceDE w:val="0"/>
        <w:autoSpaceDN w:val="0"/>
        <w:adjustRightInd w:val="0"/>
        <w:rPr>
          <w:rFonts w:ascii="Calibri" w:hAnsi="Calibri" w:cs="Arial-BoldMT"/>
          <w:b/>
          <w:bCs/>
        </w:rPr>
      </w:pPr>
    </w:p>
    <w:p w:rsidR="00B468CF" w:rsidRDefault="00B468CF" w:rsidP="00B468CF">
      <w:pPr>
        <w:autoSpaceDE w:val="0"/>
        <w:autoSpaceDN w:val="0"/>
        <w:adjustRightInd w:val="0"/>
        <w:rPr>
          <w:rFonts w:ascii="Calibri" w:hAnsi="Calibri" w:cs="Arial-BoldMT"/>
          <w:b/>
          <w:bCs/>
        </w:rPr>
      </w:pPr>
      <w:r>
        <w:rPr>
          <w:rFonts w:ascii="Calibri" w:hAnsi="Calibri" w:cs="Arial-BoldMT"/>
          <w:b/>
          <w:bCs/>
        </w:rPr>
        <w:t>Zaprimanje ponuda:</w:t>
      </w:r>
    </w:p>
    <w:p w:rsidR="00B468CF" w:rsidRDefault="00B468CF" w:rsidP="00B468CF">
      <w:pPr>
        <w:autoSpaceDE w:val="0"/>
        <w:autoSpaceDN w:val="0"/>
        <w:adjustRightInd w:val="0"/>
        <w:jc w:val="both"/>
        <w:rPr>
          <w:rFonts w:ascii="Calibri" w:hAnsi="Calibri" w:cs="ArialMT"/>
        </w:rPr>
      </w:pPr>
      <w:r>
        <w:rPr>
          <w:rFonts w:ascii="Calibri" w:hAnsi="Calibri" w:cs="ArialMT"/>
        </w:rPr>
        <w:t>Naručitelj će na zatvorenoj omotnicu ubilježiti redni broj, datum i vrijeme zaprimanja te u Upisnik o zaprimanju ponuda upisati ponude prema redoslijedu zaprimanja.</w:t>
      </w:r>
    </w:p>
    <w:p w:rsidR="00B468CF" w:rsidRDefault="00B468CF" w:rsidP="00B468CF">
      <w:pPr>
        <w:autoSpaceDE w:val="0"/>
        <w:autoSpaceDN w:val="0"/>
        <w:adjustRightInd w:val="0"/>
        <w:jc w:val="both"/>
        <w:rPr>
          <w:rFonts w:ascii="Calibri" w:hAnsi="Calibri" w:cs="ArialMT"/>
        </w:rPr>
      </w:pPr>
      <w:r>
        <w:rPr>
          <w:rFonts w:ascii="Calibri" w:hAnsi="Calibri" w:cs="ArialMT"/>
        </w:rPr>
        <w:t>Upisnik o zaprimanju ponuda sastavlja i potpisuje za to ovlaštena osoba Naručitelja.</w:t>
      </w:r>
    </w:p>
    <w:p w:rsidR="00B468CF" w:rsidRPr="003B2689" w:rsidRDefault="00B468CF" w:rsidP="003B2689">
      <w:pPr>
        <w:autoSpaceDE w:val="0"/>
        <w:autoSpaceDN w:val="0"/>
        <w:adjustRightInd w:val="0"/>
        <w:jc w:val="both"/>
        <w:rPr>
          <w:rFonts w:ascii="Calibri" w:hAnsi="Calibri" w:cs="ArialMT"/>
        </w:rPr>
      </w:pPr>
      <w:r>
        <w:rPr>
          <w:rFonts w:ascii="Calibri" w:hAnsi="Calibri" w:cs="ArialMT"/>
        </w:rPr>
        <w:t>Upisnik je sastavni dio Zapisnika o otvaranju ponuda.</w:t>
      </w:r>
    </w:p>
    <w:p w:rsidR="00B468CF" w:rsidRDefault="00B468CF" w:rsidP="00B468CF">
      <w:pPr>
        <w:autoSpaceDE w:val="0"/>
        <w:autoSpaceDN w:val="0"/>
        <w:adjustRightInd w:val="0"/>
        <w:rPr>
          <w:rFonts w:ascii="Calibri" w:hAnsi="Calibri" w:cs="Arial-BoldMT"/>
          <w:b/>
          <w:bCs/>
        </w:rPr>
      </w:pPr>
    </w:p>
    <w:p w:rsidR="00B468CF" w:rsidRDefault="00B468CF" w:rsidP="00B468CF">
      <w:pPr>
        <w:autoSpaceDE w:val="0"/>
        <w:autoSpaceDN w:val="0"/>
        <w:adjustRightInd w:val="0"/>
        <w:rPr>
          <w:rFonts w:ascii="Calibri" w:hAnsi="Calibri" w:cs="Arial-BoldMT"/>
          <w:b/>
          <w:bCs/>
        </w:rPr>
      </w:pPr>
      <w:r>
        <w:rPr>
          <w:rFonts w:ascii="Calibri" w:hAnsi="Calibri" w:cs="Arial-BoldMT"/>
          <w:b/>
          <w:bCs/>
        </w:rPr>
        <w:t>29. Bitni uvjeti ugovora i prijedlog ugovora:</w:t>
      </w:r>
    </w:p>
    <w:p w:rsidR="00B468CF" w:rsidRDefault="00B468CF" w:rsidP="00B468CF">
      <w:pPr>
        <w:autoSpaceDE w:val="0"/>
        <w:autoSpaceDN w:val="0"/>
        <w:adjustRightInd w:val="0"/>
        <w:jc w:val="both"/>
        <w:rPr>
          <w:rFonts w:ascii="Calibri" w:hAnsi="Calibri" w:cs="ArialMT"/>
        </w:rPr>
      </w:pPr>
      <w:r>
        <w:rPr>
          <w:rFonts w:ascii="Calibri" w:hAnsi="Calibri" w:cs="ArialMT"/>
        </w:rPr>
        <w:t>Ugovor će biti konačno sačinjen sukladno uvjetima iz ove Dokumentacije i ponude odabranog Ponuditelja, a biti će potpisan nakon isteka roka mirovanja koji iznosi 15 (petnaest) dana od dana dostave Odluke o odabiru svakom ponuditelju.</w:t>
      </w:r>
    </w:p>
    <w:p w:rsidR="00B468CF" w:rsidRDefault="00B468CF" w:rsidP="00B468CF">
      <w:pPr>
        <w:autoSpaceDE w:val="0"/>
        <w:autoSpaceDN w:val="0"/>
        <w:adjustRightInd w:val="0"/>
        <w:rPr>
          <w:rFonts w:ascii="Calibri" w:hAnsi="Calibri" w:cs="ArialMT"/>
        </w:rPr>
      </w:pPr>
      <w:r>
        <w:rPr>
          <w:rFonts w:ascii="Calibri" w:hAnsi="Calibri" w:cs="ArialMT"/>
        </w:rPr>
        <w:tab/>
      </w:r>
      <w:r>
        <w:rPr>
          <w:rFonts w:ascii="Calibri" w:hAnsi="Calibri" w:cs="ArialMT"/>
        </w:rPr>
        <w:tab/>
      </w:r>
      <w:r>
        <w:rPr>
          <w:rFonts w:ascii="Calibri" w:hAnsi="Calibri" w:cs="ArialMT"/>
        </w:rPr>
        <w:tab/>
      </w:r>
      <w:r>
        <w:rPr>
          <w:rFonts w:ascii="Calibri" w:hAnsi="Calibri" w:cs="ArialMT"/>
        </w:rPr>
        <w:tab/>
      </w:r>
    </w:p>
    <w:p w:rsidR="00B468CF" w:rsidRDefault="00B468CF" w:rsidP="00B468CF">
      <w:pPr>
        <w:autoSpaceDE w:val="0"/>
        <w:autoSpaceDN w:val="0"/>
        <w:adjustRightInd w:val="0"/>
        <w:rPr>
          <w:rFonts w:ascii="Calibri" w:hAnsi="Calibri" w:cs="Arial-BoldMT"/>
          <w:b/>
          <w:bCs/>
        </w:rPr>
      </w:pPr>
      <w:r>
        <w:rPr>
          <w:rFonts w:ascii="Calibri" w:hAnsi="Calibri" w:cs="Arial-BoldMT"/>
          <w:b/>
          <w:bCs/>
        </w:rPr>
        <w:t>30. Rok donošenja odluke o odabiru ili poništenju:</w:t>
      </w:r>
    </w:p>
    <w:p w:rsidR="00B468CF" w:rsidRDefault="00B468CF" w:rsidP="00B468CF">
      <w:pPr>
        <w:autoSpaceDE w:val="0"/>
        <w:autoSpaceDN w:val="0"/>
        <w:adjustRightInd w:val="0"/>
        <w:rPr>
          <w:rFonts w:ascii="Calibri" w:hAnsi="Calibri" w:cs="ArialMT"/>
        </w:rPr>
      </w:pPr>
      <w:r>
        <w:rPr>
          <w:rFonts w:ascii="Calibri" w:hAnsi="Calibri" w:cs="ArialMT"/>
        </w:rPr>
        <w:t>Odluku o odabiru ili poništenju najpovoljnije ponude Naručitelj će donijeti  najkasnije u roku od 30 (trideset) dana od isteka roka za dostavu ponuda.</w:t>
      </w:r>
    </w:p>
    <w:p w:rsidR="00B468CF" w:rsidRDefault="00B468CF" w:rsidP="00B468CF">
      <w:pPr>
        <w:autoSpaceDE w:val="0"/>
        <w:autoSpaceDN w:val="0"/>
        <w:adjustRightInd w:val="0"/>
        <w:rPr>
          <w:rFonts w:ascii="Calibri" w:hAnsi="Calibri" w:cs="Arial-BoldMT"/>
          <w:b/>
          <w:bCs/>
        </w:rPr>
      </w:pPr>
    </w:p>
    <w:p w:rsidR="00283903" w:rsidRPr="00283903" w:rsidRDefault="00283903" w:rsidP="00283903">
      <w:pPr>
        <w:autoSpaceDE w:val="0"/>
        <w:autoSpaceDN w:val="0"/>
        <w:adjustRightInd w:val="0"/>
        <w:rPr>
          <w:rFonts w:ascii="Calibri" w:hAnsi="Calibri" w:cs="ArialMT"/>
        </w:rPr>
      </w:pPr>
      <w:r>
        <w:rPr>
          <w:rFonts w:ascii="Calibri" w:hAnsi="Calibri" w:cs="Arial-BoldMT"/>
          <w:b/>
          <w:bCs/>
        </w:rPr>
        <w:t xml:space="preserve">31. </w:t>
      </w:r>
      <w:r>
        <w:rPr>
          <w:rFonts w:ascii="Calibri" w:hAnsi="Calibri" w:cs="Calibri"/>
          <w:b/>
        </w:rPr>
        <w:t>Podaci o pritužbi</w:t>
      </w:r>
      <w:r w:rsidRPr="00C74297">
        <w:rPr>
          <w:rFonts w:ascii="Calibri" w:hAnsi="Calibri" w:cs="Calibri"/>
          <w:b/>
        </w:rPr>
        <w:t>:</w:t>
      </w:r>
    </w:p>
    <w:p w:rsidR="00283903" w:rsidRPr="00C74297" w:rsidRDefault="00283903" w:rsidP="00283903">
      <w:pPr>
        <w:tabs>
          <w:tab w:val="left" w:pos="1485"/>
        </w:tabs>
        <w:jc w:val="both"/>
        <w:rPr>
          <w:rFonts w:ascii="Calibri" w:hAnsi="Calibri" w:cs="Calibri"/>
        </w:rPr>
      </w:pPr>
      <w:r w:rsidRPr="00C74297">
        <w:rPr>
          <w:rFonts w:ascii="Calibri" w:hAnsi="Calibri" w:cs="Calibri"/>
        </w:rPr>
        <w:t>Protiv Odluke o odabiru može se uložiti pritužba koja se</w:t>
      </w:r>
      <w:r>
        <w:rPr>
          <w:rFonts w:ascii="Calibri" w:hAnsi="Calibri" w:cs="Calibri"/>
        </w:rPr>
        <w:t xml:space="preserve"> ulaže u pisanom obliku Kom</w:t>
      </w:r>
      <w:r w:rsidRPr="00C74297">
        <w:rPr>
          <w:rFonts w:ascii="Calibri" w:hAnsi="Calibri" w:cs="Calibri"/>
        </w:rPr>
        <w:t>i</w:t>
      </w:r>
      <w:r>
        <w:rPr>
          <w:rFonts w:ascii="Calibri" w:hAnsi="Calibri" w:cs="Calibri"/>
        </w:rPr>
        <w:t>siji</w:t>
      </w:r>
      <w:r w:rsidRPr="00C74297">
        <w:rPr>
          <w:rFonts w:ascii="Calibri" w:hAnsi="Calibri" w:cs="Calibri"/>
        </w:rPr>
        <w:t xml:space="preserve"> za pritužbe za bagatelnu nabavu na nivou uprave Općine Čavle.</w:t>
      </w:r>
      <w:r>
        <w:rPr>
          <w:rFonts w:ascii="Calibri" w:hAnsi="Calibri" w:cs="Calibri"/>
        </w:rPr>
        <w:t xml:space="preserve"> </w:t>
      </w:r>
      <w:r w:rsidRPr="00C74297">
        <w:rPr>
          <w:rFonts w:ascii="Calibri" w:hAnsi="Calibri" w:cs="Calibri"/>
        </w:rPr>
        <w:t>Rok za ulaganje prigovora je tri dana od dana primitka Odluke.</w:t>
      </w:r>
    </w:p>
    <w:p w:rsidR="00283903" w:rsidRDefault="00283903" w:rsidP="00283903">
      <w:pPr>
        <w:tabs>
          <w:tab w:val="left" w:pos="8235"/>
        </w:tabs>
        <w:ind w:left="7080"/>
        <w:rPr>
          <w:rFonts w:ascii="Arial" w:hAnsi="Arial" w:cs="Arial"/>
          <w:b/>
        </w:rPr>
      </w:pPr>
      <w:r>
        <w:rPr>
          <w:rFonts w:ascii="Arial" w:hAnsi="Arial" w:cs="Arial"/>
          <w:b/>
        </w:rPr>
        <w:tab/>
      </w:r>
    </w:p>
    <w:p w:rsidR="00283903" w:rsidRDefault="00283903" w:rsidP="00283903">
      <w:pPr>
        <w:tabs>
          <w:tab w:val="left" w:pos="8235"/>
        </w:tabs>
        <w:ind w:left="7080"/>
        <w:rPr>
          <w:rFonts w:ascii="Arial" w:hAnsi="Arial" w:cs="Arial"/>
          <w:b/>
        </w:rPr>
      </w:pPr>
    </w:p>
    <w:p w:rsidR="00B468CF" w:rsidRDefault="00B468CF" w:rsidP="00B468CF">
      <w:pPr>
        <w:autoSpaceDE w:val="0"/>
        <w:autoSpaceDN w:val="0"/>
        <w:adjustRightInd w:val="0"/>
        <w:rPr>
          <w:rFonts w:ascii="Calibri" w:hAnsi="Calibri" w:cs="Arial-BoldMT"/>
          <w:b/>
          <w:bCs/>
        </w:rPr>
      </w:pPr>
    </w:p>
    <w:p w:rsidR="00B468CF" w:rsidRDefault="00B468CF" w:rsidP="00B468CF">
      <w:pPr>
        <w:autoSpaceDE w:val="0"/>
        <w:autoSpaceDN w:val="0"/>
        <w:adjustRightInd w:val="0"/>
        <w:rPr>
          <w:rFonts w:ascii="Calibri" w:hAnsi="Calibri" w:cs="Arial-BoldMT"/>
          <w:b/>
          <w:bCs/>
        </w:rPr>
      </w:pPr>
    </w:p>
    <w:p w:rsidR="00B468CF" w:rsidRDefault="00B468CF" w:rsidP="00B468CF">
      <w:pPr>
        <w:autoSpaceDE w:val="0"/>
        <w:autoSpaceDN w:val="0"/>
        <w:adjustRightInd w:val="0"/>
        <w:rPr>
          <w:rFonts w:ascii="Calibri" w:hAnsi="Calibri" w:cs="Arial-BoldMT"/>
          <w:b/>
          <w:bCs/>
        </w:rPr>
      </w:pPr>
    </w:p>
    <w:p w:rsidR="00B468CF" w:rsidRDefault="00B468CF" w:rsidP="00B468CF">
      <w:pPr>
        <w:autoSpaceDE w:val="0"/>
        <w:autoSpaceDN w:val="0"/>
        <w:adjustRightInd w:val="0"/>
        <w:rPr>
          <w:rFonts w:ascii="Calibri" w:hAnsi="Calibri" w:cs="Arial-BoldMT"/>
          <w:b/>
          <w:bCs/>
        </w:rPr>
      </w:pPr>
    </w:p>
    <w:p w:rsidR="00B468CF" w:rsidRDefault="00B468CF" w:rsidP="00B468CF">
      <w:pPr>
        <w:autoSpaceDE w:val="0"/>
        <w:autoSpaceDN w:val="0"/>
        <w:adjustRightInd w:val="0"/>
        <w:rPr>
          <w:rFonts w:ascii="Calibri" w:hAnsi="Calibri" w:cs="Arial-BoldMT"/>
          <w:b/>
          <w:bCs/>
        </w:rPr>
      </w:pPr>
    </w:p>
    <w:p w:rsidR="00B468CF" w:rsidRDefault="00B468CF" w:rsidP="00B468CF">
      <w:pPr>
        <w:autoSpaceDE w:val="0"/>
        <w:autoSpaceDN w:val="0"/>
        <w:adjustRightInd w:val="0"/>
        <w:rPr>
          <w:rFonts w:ascii="Calibri" w:hAnsi="Calibri" w:cs="Arial-BoldMT"/>
          <w:b/>
          <w:bCs/>
        </w:rPr>
      </w:pPr>
    </w:p>
    <w:p w:rsidR="00B468CF" w:rsidRDefault="00B468CF" w:rsidP="00B468CF">
      <w:pPr>
        <w:autoSpaceDE w:val="0"/>
        <w:autoSpaceDN w:val="0"/>
        <w:adjustRightInd w:val="0"/>
        <w:rPr>
          <w:rFonts w:ascii="Calibri" w:hAnsi="Calibri" w:cs="Arial-BoldMT"/>
          <w:b/>
          <w:bCs/>
        </w:rPr>
      </w:pPr>
    </w:p>
    <w:p w:rsidR="00B468CF" w:rsidRDefault="00B468CF" w:rsidP="00B468CF">
      <w:pPr>
        <w:autoSpaceDE w:val="0"/>
        <w:autoSpaceDN w:val="0"/>
        <w:adjustRightInd w:val="0"/>
        <w:rPr>
          <w:rFonts w:ascii="Calibri" w:hAnsi="Calibri" w:cs="Arial-BoldMT"/>
          <w:b/>
          <w:bCs/>
        </w:rPr>
      </w:pPr>
    </w:p>
    <w:p w:rsidR="00B468CF" w:rsidRDefault="00B468CF" w:rsidP="00B468CF">
      <w:pPr>
        <w:autoSpaceDE w:val="0"/>
        <w:autoSpaceDN w:val="0"/>
        <w:adjustRightInd w:val="0"/>
        <w:rPr>
          <w:rFonts w:ascii="Calibri" w:hAnsi="Calibri" w:cs="Arial-BoldMT"/>
          <w:b/>
          <w:bCs/>
        </w:rPr>
      </w:pPr>
    </w:p>
    <w:p w:rsidR="00B468CF" w:rsidRDefault="00B468CF" w:rsidP="00B468CF">
      <w:pPr>
        <w:autoSpaceDE w:val="0"/>
        <w:autoSpaceDN w:val="0"/>
        <w:adjustRightInd w:val="0"/>
        <w:rPr>
          <w:rFonts w:ascii="Calibri" w:hAnsi="Calibri" w:cs="Arial-BoldMT"/>
          <w:b/>
          <w:bCs/>
        </w:rPr>
      </w:pPr>
    </w:p>
    <w:p w:rsidR="00B468CF" w:rsidRDefault="00B468CF" w:rsidP="00B468CF">
      <w:pPr>
        <w:autoSpaceDE w:val="0"/>
        <w:autoSpaceDN w:val="0"/>
        <w:adjustRightInd w:val="0"/>
        <w:rPr>
          <w:rFonts w:ascii="Calibri" w:hAnsi="Calibri" w:cs="Arial-BoldMT"/>
          <w:b/>
          <w:bCs/>
        </w:rPr>
      </w:pPr>
    </w:p>
    <w:p w:rsidR="00283903" w:rsidRDefault="00283903" w:rsidP="00B468CF">
      <w:pPr>
        <w:autoSpaceDE w:val="0"/>
        <w:autoSpaceDN w:val="0"/>
        <w:adjustRightInd w:val="0"/>
        <w:rPr>
          <w:rFonts w:ascii="Calibri" w:hAnsi="Calibri" w:cs="Arial-BoldMT"/>
          <w:b/>
          <w:bCs/>
        </w:rPr>
      </w:pPr>
    </w:p>
    <w:p w:rsidR="00283903" w:rsidRDefault="00283903" w:rsidP="00B468CF">
      <w:pPr>
        <w:autoSpaceDE w:val="0"/>
        <w:autoSpaceDN w:val="0"/>
        <w:adjustRightInd w:val="0"/>
        <w:rPr>
          <w:rFonts w:ascii="Calibri" w:hAnsi="Calibri" w:cs="Arial-BoldMT"/>
          <w:b/>
          <w:bCs/>
        </w:rPr>
      </w:pPr>
    </w:p>
    <w:p w:rsidR="002A1D92" w:rsidRDefault="002A1D92" w:rsidP="00B468CF">
      <w:pPr>
        <w:autoSpaceDE w:val="0"/>
        <w:autoSpaceDN w:val="0"/>
        <w:adjustRightInd w:val="0"/>
        <w:rPr>
          <w:rFonts w:ascii="Calibri" w:hAnsi="Calibri" w:cs="Arial-BoldMT"/>
          <w:b/>
          <w:bCs/>
        </w:rPr>
      </w:pPr>
    </w:p>
    <w:p w:rsidR="002A1D92" w:rsidRDefault="002A1D92" w:rsidP="00B468CF">
      <w:pPr>
        <w:autoSpaceDE w:val="0"/>
        <w:autoSpaceDN w:val="0"/>
        <w:adjustRightInd w:val="0"/>
        <w:rPr>
          <w:rFonts w:ascii="Calibri" w:hAnsi="Calibri" w:cs="Arial-BoldMT"/>
          <w:b/>
          <w:bCs/>
        </w:rPr>
      </w:pPr>
    </w:p>
    <w:p w:rsidR="002A1D92" w:rsidRDefault="002A1D92" w:rsidP="00B468CF">
      <w:pPr>
        <w:autoSpaceDE w:val="0"/>
        <w:autoSpaceDN w:val="0"/>
        <w:adjustRightInd w:val="0"/>
        <w:rPr>
          <w:rFonts w:ascii="Calibri" w:hAnsi="Calibri" w:cs="Arial-BoldMT"/>
          <w:b/>
          <w:bCs/>
        </w:rPr>
      </w:pPr>
    </w:p>
    <w:p w:rsidR="002A1D92" w:rsidRDefault="002A1D92" w:rsidP="00B468CF">
      <w:pPr>
        <w:autoSpaceDE w:val="0"/>
        <w:autoSpaceDN w:val="0"/>
        <w:adjustRightInd w:val="0"/>
        <w:rPr>
          <w:rFonts w:ascii="Calibri" w:hAnsi="Calibri" w:cs="Arial-BoldMT"/>
          <w:b/>
          <w:bCs/>
        </w:rPr>
      </w:pPr>
    </w:p>
    <w:p w:rsidR="002A1D92" w:rsidRDefault="002A1D92" w:rsidP="00B468CF">
      <w:pPr>
        <w:autoSpaceDE w:val="0"/>
        <w:autoSpaceDN w:val="0"/>
        <w:adjustRightInd w:val="0"/>
        <w:rPr>
          <w:rFonts w:ascii="Calibri" w:hAnsi="Calibri" w:cs="Arial-BoldMT"/>
          <w:b/>
          <w:bCs/>
        </w:rPr>
      </w:pPr>
    </w:p>
    <w:p w:rsidR="00CB32B0" w:rsidRDefault="00CB32B0" w:rsidP="00B468CF">
      <w:pPr>
        <w:autoSpaceDE w:val="0"/>
        <w:autoSpaceDN w:val="0"/>
        <w:adjustRightInd w:val="0"/>
        <w:rPr>
          <w:rFonts w:ascii="Calibri" w:hAnsi="Calibri" w:cs="Arial-BoldMT"/>
          <w:b/>
          <w:bCs/>
        </w:rPr>
      </w:pPr>
    </w:p>
    <w:p w:rsidR="00CB32B0" w:rsidRDefault="00CB32B0" w:rsidP="00B468CF">
      <w:pPr>
        <w:autoSpaceDE w:val="0"/>
        <w:autoSpaceDN w:val="0"/>
        <w:adjustRightInd w:val="0"/>
        <w:rPr>
          <w:rFonts w:ascii="Calibri" w:hAnsi="Calibri" w:cs="Arial-BoldMT"/>
          <w:b/>
          <w:bCs/>
        </w:rPr>
      </w:pPr>
    </w:p>
    <w:p w:rsidR="00CB32B0" w:rsidRDefault="00CB32B0" w:rsidP="00B468CF">
      <w:pPr>
        <w:autoSpaceDE w:val="0"/>
        <w:autoSpaceDN w:val="0"/>
        <w:adjustRightInd w:val="0"/>
        <w:rPr>
          <w:rFonts w:ascii="Calibri" w:hAnsi="Calibri" w:cs="Arial-BoldMT"/>
          <w:b/>
          <w:bCs/>
        </w:rPr>
      </w:pPr>
    </w:p>
    <w:p w:rsidR="00CB32B0" w:rsidRDefault="00CB32B0" w:rsidP="00B468CF">
      <w:pPr>
        <w:autoSpaceDE w:val="0"/>
        <w:autoSpaceDN w:val="0"/>
        <w:adjustRightInd w:val="0"/>
        <w:rPr>
          <w:rFonts w:ascii="Calibri" w:hAnsi="Calibri" w:cs="Arial-BoldMT"/>
          <w:b/>
          <w:bCs/>
        </w:rPr>
      </w:pPr>
    </w:p>
    <w:p w:rsidR="00CB32B0" w:rsidRDefault="00CB32B0" w:rsidP="00B468CF">
      <w:pPr>
        <w:autoSpaceDE w:val="0"/>
        <w:autoSpaceDN w:val="0"/>
        <w:adjustRightInd w:val="0"/>
        <w:rPr>
          <w:rFonts w:ascii="Calibri" w:hAnsi="Calibri" w:cs="Arial-BoldMT"/>
          <w:b/>
          <w:bCs/>
        </w:rPr>
      </w:pPr>
    </w:p>
    <w:p w:rsidR="00B468CF" w:rsidRDefault="00B468CF" w:rsidP="00B468CF">
      <w:pPr>
        <w:autoSpaceDE w:val="0"/>
        <w:autoSpaceDN w:val="0"/>
        <w:adjustRightInd w:val="0"/>
        <w:rPr>
          <w:rFonts w:ascii="Calibri" w:hAnsi="Calibri" w:cs="Arial-BoldMT"/>
          <w:b/>
          <w:bCs/>
        </w:rPr>
      </w:pPr>
      <w:r>
        <w:rPr>
          <w:rFonts w:ascii="Calibri" w:hAnsi="Calibri" w:cs="Arial-BoldMT"/>
          <w:b/>
          <w:bCs/>
        </w:rPr>
        <w:t xml:space="preserve">Općina Čavle </w:t>
      </w:r>
    </w:p>
    <w:p w:rsidR="00B468CF" w:rsidRDefault="00B468CF" w:rsidP="00B468CF">
      <w:pPr>
        <w:rPr>
          <w:rFonts w:ascii="Arial-BoldMT" w:hAnsi="Arial-BoldMT" w:cs="Arial-BoldMT"/>
          <w:b/>
          <w:bCs/>
          <w:sz w:val="22"/>
          <w:szCs w:val="22"/>
        </w:rPr>
      </w:pPr>
      <w:r>
        <w:rPr>
          <w:rFonts w:ascii="Calibri" w:hAnsi="Calibri" w:cs="Arial-BoldMT"/>
          <w:b/>
          <w:bCs/>
        </w:rPr>
        <w:t xml:space="preserve">Čavle ,listopad </w:t>
      </w:r>
      <w:r w:rsidR="00283903">
        <w:rPr>
          <w:rFonts w:ascii="Arial-BoldMT" w:hAnsi="Arial-BoldMT" w:cs="Arial-BoldMT"/>
          <w:b/>
          <w:bCs/>
          <w:sz w:val="22"/>
          <w:szCs w:val="22"/>
        </w:rPr>
        <w:t>2016</w:t>
      </w:r>
      <w:r>
        <w:rPr>
          <w:rFonts w:ascii="Arial-BoldMT" w:hAnsi="Arial-BoldMT" w:cs="Arial-BoldMT"/>
          <w:b/>
          <w:bCs/>
          <w:sz w:val="22"/>
          <w:szCs w:val="22"/>
        </w:rPr>
        <w:t>.godine</w:t>
      </w:r>
    </w:p>
    <w:p w:rsidR="00B468CF" w:rsidRDefault="00B468CF" w:rsidP="00B468CF">
      <w:pPr>
        <w:rPr>
          <w:rFonts w:ascii="Arial-BoldMT" w:hAnsi="Arial-BoldMT" w:cs="Arial-BoldMT"/>
          <w:b/>
          <w:bCs/>
          <w:sz w:val="22"/>
          <w:szCs w:val="22"/>
        </w:rPr>
      </w:pPr>
    </w:p>
    <w:p w:rsidR="00B468CF" w:rsidRDefault="00B468CF" w:rsidP="00B468CF">
      <w:pPr>
        <w:tabs>
          <w:tab w:val="left" w:pos="4500"/>
        </w:tabs>
        <w:ind w:right="-426"/>
        <w:jc w:val="center"/>
        <w:rPr>
          <w:rFonts w:ascii="Calibri" w:hAnsi="Calibri" w:cs="Arial"/>
          <w:b/>
          <w:sz w:val="22"/>
          <w:szCs w:val="22"/>
        </w:rPr>
      </w:pPr>
      <w:r>
        <w:rPr>
          <w:rFonts w:ascii="Calibri" w:hAnsi="Calibri" w:cs="Arial"/>
          <w:b/>
          <w:sz w:val="22"/>
          <w:szCs w:val="22"/>
        </w:rPr>
        <w:t>IZJAVA</w:t>
      </w:r>
    </w:p>
    <w:p w:rsidR="00B468CF" w:rsidRDefault="00B468CF" w:rsidP="00B468CF">
      <w:pPr>
        <w:ind w:right="-426"/>
        <w:jc w:val="center"/>
        <w:rPr>
          <w:rFonts w:ascii="Calibri" w:hAnsi="Calibri" w:cs="Arial"/>
          <w:b/>
          <w:sz w:val="22"/>
          <w:szCs w:val="22"/>
        </w:rPr>
      </w:pPr>
    </w:p>
    <w:p w:rsidR="00B468CF" w:rsidRDefault="00B468CF" w:rsidP="00B468CF">
      <w:pPr>
        <w:ind w:right="-426"/>
        <w:jc w:val="center"/>
        <w:rPr>
          <w:rFonts w:ascii="Calibri" w:hAnsi="Calibri" w:cs="Arial"/>
          <w:sz w:val="22"/>
          <w:szCs w:val="22"/>
        </w:rPr>
      </w:pPr>
      <w:r>
        <w:rPr>
          <w:rFonts w:ascii="Calibri" w:hAnsi="Calibri" w:cs="Arial"/>
          <w:sz w:val="22"/>
          <w:szCs w:val="22"/>
        </w:rPr>
        <w:t xml:space="preserve">(temeljem čl. </w:t>
      </w:r>
      <w:smartTag w:uri="urn:schemas-microsoft-com:office:smarttags" w:element="metricconverter">
        <w:smartTagPr>
          <w:attr w:name="ProductID" w:val="67. st"/>
        </w:smartTagPr>
        <w:r>
          <w:rPr>
            <w:rFonts w:ascii="Calibri" w:hAnsi="Calibri" w:cs="Arial"/>
            <w:sz w:val="22"/>
            <w:szCs w:val="22"/>
          </w:rPr>
          <w:t>67. st</w:t>
        </w:r>
      </w:smartTag>
      <w:r>
        <w:rPr>
          <w:rFonts w:ascii="Calibri" w:hAnsi="Calibri" w:cs="Arial"/>
          <w:sz w:val="22"/>
          <w:szCs w:val="22"/>
        </w:rPr>
        <w:t>. 1. toč. 1. Zakona o javnoj nabavi (NN 90/11 i 83/13)</w:t>
      </w:r>
    </w:p>
    <w:p w:rsidR="00B468CF" w:rsidRDefault="00B468CF" w:rsidP="00B468CF">
      <w:pPr>
        <w:ind w:right="-426"/>
        <w:jc w:val="both"/>
        <w:rPr>
          <w:rFonts w:ascii="Calibri" w:hAnsi="Calibri" w:cs="Arial"/>
          <w:sz w:val="22"/>
          <w:szCs w:val="22"/>
        </w:rPr>
      </w:pPr>
    </w:p>
    <w:p w:rsidR="00B468CF" w:rsidRDefault="00B468CF" w:rsidP="00B468CF">
      <w:pPr>
        <w:ind w:right="-426"/>
        <w:rPr>
          <w:rFonts w:ascii="Calibri" w:hAnsi="Calibri" w:cs="Arial"/>
          <w:sz w:val="22"/>
          <w:szCs w:val="22"/>
        </w:rPr>
      </w:pPr>
      <w:r>
        <w:rPr>
          <w:rFonts w:ascii="Calibri" w:hAnsi="Calibri" w:cs="Arial"/>
          <w:sz w:val="22"/>
          <w:szCs w:val="22"/>
        </w:rPr>
        <w:t>Kojom ja</w:t>
      </w:r>
    </w:p>
    <w:p w:rsidR="00B468CF" w:rsidRDefault="00B468CF" w:rsidP="00B468CF">
      <w:pPr>
        <w:ind w:right="-426"/>
        <w:rPr>
          <w:rFonts w:ascii="Calibri" w:hAnsi="Calibri" w:cs="Arial"/>
          <w:sz w:val="22"/>
          <w:szCs w:val="22"/>
        </w:rPr>
      </w:pPr>
    </w:p>
    <w:p w:rsidR="00B468CF" w:rsidRDefault="00B468CF" w:rsidP="00B468CF">
      <w:pPr>
        <w:ind w:right="-426"/>
        <w:rPr>
          <w:rFonts w:ascii="Calibri" w:hAnsi="Calibri" w:cs="Arial"/>
          <w:sz w:val="22"/>
          <w:szCs w:val="22"/>
        </w:rPr>
      </w:pPr>
      <w:r>
        <w:rPr>
          <w:rFonts w:ascii="Calibri" w:hAnsi="Calibri" w:cs="Arial"/>
          <w:sz w:val="22"/>
          <w:szCs w:val="22"/>
        </w:rPr>
        <w:t>_____________________________________________________________________________</w:t>
      </w:r>
    </w:p>
    <w:p w:rsidR="00B468CF" w:rsidRDefault="00B468CF" w:rsidP="00B468CF">
      <w:pPr>
        <w:ind w:right="-426" w:firstLine="1440"/>
        <w:rPr>
          <w:rFonts w:ascii="Calibri" w:hAnsi="Calibri" w:cs="Arial"/>
          <w:i/>
          <w:sz w:val="22"/>
          <w:szCs w:val="22"/>
        </w:rPr>
      </w:pPr>
      <w:r>
        <w:rPr>
          <w:rFonts w:ascii="Calibri" w:hAnsi="Calibri" w:cs="Arial"/>
          <w:i/>
          <w:sz w:val="22"/>
          <w:szCs w:val="22"/>
        </w:rPr>
        <w:t>(ime i prezime, adresa, broj osobne iskaznice izdane od)</w:t>
      </w:r>
    </w:p>
    <w:p w:rsidR="00B468CF" w:rsidRDefault="00B468CF" w:rsidP="00B468CF">
      <w:pPr>
        <w:ind w:right="-426"/>
        <w:rPr>
          <w:rFonts w:ascii="Calibri" w:hAnsi="Calibri" w:cs="Arial"/>
          <w:sz w:val="22"/>
          <w:szCs w:val="22"/>
        </w:rPr>
      </w:pPr>
    </w:p>
    <w:p w:rsidR="00B468CF" w:rsidRDefault="00B468CF" w:rsidP="00B468CF">
      <w:pPr>
        <w:ind w:right="-426"/>
        <w:rPr>
          <w:rFonts w:ascii="Calibri" w:hAnsi="Calibri" w:cs="Arial"/>
          <w:sz w:val="22"/>
          <w:szCs w:val="22"/>
        </w:rPr>
      </w:pPr>
      <w:r>
        <w:rPr>
          <w:rFonts w:ascii="Calibri" w:hAnsi="Calibri" w:cs="Arial"/>
          <w:sz w:val="22"/>
          <w:szCs w:val="22"/>
        </w:rPr>
        <w:t>___________________________________________________________________________</w:t>
      </w:r>
    </w:p>
    <w:p w:rsidR="00B468CF" w:rsidRDefault="00B468CF" w:rsidP="00B468CF">
      <w:pPr>
        <w:ind w:right="-426"/>
        <w:rPr>
          <w:rFonts w:ascii="Calibri" w:hAnsi="Calibri" w:cs="Arial"/>
          <w:sz w:val="22"/>
          <w:szCs w:val="22"/>
        </w:rPr>
      </w:pPr>
    </w:p>
    <w:p w:rsidR="00B468CF" w:rsidRDefault="00B468CF" w:rsidP="00B468CF">
      <w:pPr>
        <w:ind w:right="-426"/>
        <w:rPr>
          <w:rFonts w:ascii="Calibri" w:hAnsi="Calibri" w:cs="Arial"/>
          <w:sz w:val="22"/>
          <w:szCs w:val="22"/>
        </w:rPr>
      </w:pPr>
      <w:r>
        <w:rPr>
          <w:rFonts w:ascii="Calibri" w:hAnsi="Calibri" w:cs="Arial"/>
          <w:sz w:val="22"/>
          <w:szCs w:val="22"/>
        </w:rPr>
        <w:t>kao osoba ovlaštena po zakonu za zastupanje pravne osobe ___________________________________________________________________________</w:t>
      </w:r>
    </w:p>
    <w:p w:rsidR="00B468CF" w:rsidRDefault="00B468CF" w:rsidP="00B468CF">
      <w:pPr>
        <w:ind w:right="-426"/>
        <w:rPr>
          <w:rFonts w:ascii="Calibri" w:hAnsi="Calibri" w:cs="Arial"/>
          <w:sz w:val="22"/>
          <w:szCs w:val="22"/>
        </w:rPr>
      </w:pPr>
    </w:p>
    <w:p w:rsidR="00B468CF" w:rsidRDefault="00B468CF" w:rsidP="00B468CF">
      <w:pPr>
        <w:ind w:right="-426"/>
        <w:rPr>
          <w:rFonts w:ascii="Calibri" w:hAnsi="Calibri" w:cs="Arial"/>
          <w:i/>
          <w:sz w:val="22"/>
          <w:szCs w:val="22"/>
        </w:rPr>
      </w:pPr>
      <w:r>
        <w:rPr>
          <w:rFonts w:ascii="Calibri" w:hAnsi="Calibri" w:cs="Arial"/>
          <w:sz w:val="22"/>
          <w:szCs w:val="22"/>
        </w:rPr>
        <w:t xml:space="preserve"> _____________________________________________________________________________</w:t>
      </w:r>
      <w:r>
        <w:rPr>
          <w:rFonts w:ascii="Calibri" w:hAnsi="Calibri" w:cs="Arial"/>
          <w:i/>
          <w:sz w:val="22"/>
          <w:szCs w:val="22"/>
        </w:rPr>
        <w:t xml:space="preserve"> (naziv i sjedište gospodarskog subjekta, OIB)</w:t>
      </w:r>
    </w:p>
    <w:p w:rsidR="00B468CF" w:rsidRDefault="00B468CF" w:rsidP="00B468CF">
      <w:pPr>
        <w:ind w:right="-426" w:firstLine="3960"/>
        <w:rPr>
          <w:rFonts w:ascii="Calibri" w:hAnsi="Calibri" w:cs="Arial"/>
          <w:sz w:val="22"/>
          <w:szCs w:val="22"/>
        </w:rPr>
      </w:pPr>
    </w:p>
    <w:p w:rsidR="00B468CF" w:rsidRDefault="00B468CF" w:rsidP="00B468CF">
      <w:pPr>
        <w:spacing w:line="360" w:lineRule="auto"/>
        <w:ind w:right="-426"/>
        <w:jc w:val="both"/>
        <w:rPr>
          <w:rFonts w:ascii="Calibri" w:hAnsi="Calibri" w:cs="Arial"/>
          <w:sz w:val="22"/>
          <w:szCs w:val="22"/>
        </w:rPr>
      </w:pPr>
      <w:r>
        <w:rPr>
          <w:rFonts w:ascii="Calibri" w:hAnsi="Calibri" w:cs="Arial"/>
          <w:sz w:val="22"/>
          <w:szCs w:val="22"/>
        </w:rPr>
        <w:t xml:space="preserve">pod materijalnom i kaznenom odgovornošću, izjavljujem da niti ja osobno, niti gospodarski subjekt, nismo pravomoćno osuđeni za bilo koje od sljedećih kaznenih djela prema propisima države sjedišta gospodarskog subjekta ili države čiji je državljanin osoba ovlaštena po zakonu za zastupanje gospodarskog subjekta: </w:t>
      </w:r>
    </w:p>
    <w:p w:rsidR="00B468CF" w:rsidRDefault="00B468CF" w:rsidP="00B468CF">
      <w:pPr>
        <w:pStyle w:val="Bezproreda"/>
        <w:rPr>
          <w:rFonts w:ascii="Calibri" w:hAnsi="Calibri" w:cs="Arial"/>
          <w:sz w:val="22"/>
          <w:szCs w:val="22"/>
        </w:rPr>
      </w:pPr>
    </w:p>
    <w:p w:rsidR="00B468CF" w:rsidRDefault="00B468CF" w:rsidP="00B468CF">
      <w:pPr>
        <w:pStyle w:val="Bezproreda"/>
        <w:numPr>
          <w:ilvl w:val="0"/>
          <w:numId w:val="9"/>
        </w:numPr>
        <w:jc w:val="both"/>
        <w:rPr>
          <w:rFonts w:ascii="Calibri" w:hAnsi="Calibri" w:cs="Arial"/>
          <w:sz w:val="22"/>
          <w:szCs w:val="22"/>
        </w:rPr>
      </w:pPr>
      <w:r>
        <w:rPr>
          <w:rFonts w:ascii="Calibri" w:hAnsi="Calibri" w:cs="Arial"/>
          <w:sz w:val="22"/>
          <w:szCs w:val="22"/>
        </w:rPr>
        <w:t xml:space="preserve">prijevara (članak 236.), prijevara u gospodarskom poslovanju (članak 247.), primanje mita u gospodarskom poslovanju (članak 252.), davanje mita u gospodarskom poslovanju (članak 253.), zlouporaba u postupku javne nabave (članak 254.), utaja poreza ili carine (članak 256.), subvencijska prijevara (članak 258.), pranje novca (članak 265.), zlouporaba položaja i ovlasti (članak 291.), nezakonito pogodovanje (članak 292.), primanje mita (članak 293.), davanje mita (članak 294.), trgovanje utjecajem (članak 295.), davanje mita za trgovanje utjecajem (članak 296.), zločinačko udruženje (članak 328.) i počinjenje kaznenog djela u sastavu zločinačkog udruženja (članak 329.) iz Kaznenog zakona, </w:t>
      </w:r>
    </w:p>
    <w:p w:rsidR="00B468CF" w:rsidRDefault="00B468CF" w:rsidP="00B468CF">
      <w:pPr>
        <w:pStyle w:val="Bezproreda"/>
        <w:numPr>
          <w:ilvl w:val="0"/>
          <w:numId w:val="9"/>
        </w:numPr>
        <w:jc w:val="both"/>
        <w:rPr>
          <w:rFonts w:ascii="Calibri" w:hAnsi="Calibri" w:cs="Arial"/>
          <w:sz w:val="22"/>
          <w:szCs w:val="22"/>
        </w:rPr>
      </w:pPr>
      <w:r>
        <w:rPr>
          <w:rFonts w:ascii="Calibri" w:hAnsi="Calibri" w:cs="Arial"/>
          <w:sz w:val="22"/>
          <w:szCs w:val="22"/>
        </w:rPr>
        <w:t xml:space="preserve">prijevara (članak 224.), pranje novca (članak 279.), prijevara u gospodarskom poslovanju (članak 293.), primanje mita u gospodarskom poslovanju (članak 294.a.), davanje mita u gospodarskom poslovanju (članak 294.b.), udruživanje za počinjenje kaznenih djela (članak 333.), zlouporaba položaja i ovlasti (članak 337.), zlouporaba obavljanja dužnosti državne vlasti (članak 338.), protuzakonito posredovanje (članak 343.), primanje mita (članak 347.), i davanje mita (članak 348.) iz Kaznenog zakona („Narodne novine“, br. 110/97., 27/98., 50/00., 129/00., 51/01., 111/03., 190/03., 105/04., 84/05., 71/06., 110/07., 152/08., 57/11., 77/11. i 143/12.). </w:t>
      </w:r>
    </w:p>
    <w:p w:rsidR="00B468CF" w:rsidRDefault="00B468CF" w:rsidP="00B468CF">
      <w:pPr>
        <w:ind w:right="-426"/>
        <w:rPr>
          <w:rFonts w:ascii="Calibri" w:hAnsi="Calibri" w:cs="Arial"/>
          <w:sz w:val="22"/>
          <w:szCs w:val="22"/>
        </w:rPr>
      </w:pPr>
    </w:p>
    <w:p w:rsidR="00B468CF" w:rsidRDefault="00B468CF" w:rsidP="00B468CF">
      <w:pPr>
        <w:ind w:right="-426"/>
        <w:rPr>
          <w:rFonts w:ascii="Calibri" w:hAnsi="Calibri" w:cs="Arial"/>
          <w:b/>
          <w:sz w:val="22"/>
          <w:szCs w:val="22"/>
        </w:rPr>
      </w:pPr>
      <w:r>
        <w:rPr>
          <w:rFonts w:ascii="Calibri" w:hAnsi="Calibri" w:cs="Arial"/>
          <w:sz w:val="22"/>
          <w:szCs w:val="22"/>
        </w:rPr>
        <w:t xml:space="preserve">                                                                       </w:t>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b/>
          <w:sz w:val="22"/>
          <w:szCs w:val="22"/>
        </w:rPr>
        <w:t>__________________________________</w:t>
      </w:r>
    </w:p>
    <w:p w:rsidR="00B468CF" w:rsidRDefault="00283903" w:rsidP="00B468CF">
      <w:pPr>
        <w:keepNext/>
        <w:spacing w:before="240" w:after="60"/>
        <w:ind w:right="-426"/>
        <w:jc w:val="both"/>
        <w:outlineLvl w:val="2"/>
        <w:rPr>
          <w:rFonts w:ascii="Calibri" w:hAnsi="Calibri" w:cs="Arial"/>
          <w:sz w:val="22"/>
          <w:szCs w:val="22"/>
        </w:rPr>
      </w:pPr>
      <w:r>
        <w:rPr>
          <w:rFonts w:ascii="Calibri" w:hAnsi="Calibri" w:cs="Arial"/>
          <w:sz w:val="22"/>
          <w:szCs w:val="22"/>
        </w:rPr>
        <w:t>Datum: _________ 2016</w:t>
      </w:r>
      <w:r w:rsidR="00B468CF">
        <w:rPr>
          <w:rFonts w:ascii="Calibri" w:hAnsi="Calibri" w:cs="Arial"/>
          <w:sz w:val="22"/>
          <w:szCs w:val="22"/>
        </w:rPr>
        <w:t>.</w:t>
      </w:r>
    </w:p>
    <w:p w:rsidR="00B468CF" w:rsidRDefault="00B468CF" w:rsidP="00B468CF">
      <w:pPr>
        <w:ind w:right="-426"/>
        <w:rPr>
          <w:rFonts w:ascii="Calibri" w:hAnsi="Calibri" w:cs="Arial"/>
          <w:i/>
          <w:sz w:val="22"/>
          <w:szCs w:val="22"/>
        </w:rPr>
      </w:pPr>
      <w:r>
        <w:rPr>
          <w:rFonts w:ascii="Calibri" w:hAnsi="Calibri" w:cs="Arial"/>
          <w:i/>
          <w:sz w:val="22"/>
          <w:szCs w:val="22"/>
        </w:rPr>
        <w:t xml:space="preserve">                                                  </w:t>
      </w:r>
    </w:p>
    <w:p w:rsidR="00B468CF" w:rsidRDefault="00B468CF" w:rsidP="00B468CF">
      <w:pPr>
        <w:ind w:right="-426"/>
        <w:rPr>
          <w:rFonts w:ascii="Calibri" w:hAnsi="Calibri" w:cs="Arial"/>
          <w:i/>
          <w:sz w:val="22"/>
          <w:szCs w:val="22"/>
        </w:rPr>
      </w:pPr>
    </w:p>
    <w:p w:rsidR="00B468CF" w:rsidRDefault="00B468CF" w:rsidP="00B468CF">
      <w:pPr>
        <w:ind w:left="2124" w:right="-426" w:firstLine="708"/>
        <w:rPr>
          <w:rFonts w:ascii="Calibri" w:hAnsi="Calibri"/>
        </w:rPr>
      </w:pPr>
      <w:r>
        <w:rPr>
          <w:rFonts w:ascii="Calibri" w:hAnsi="Calibri"/>
        </w:rPr>
        <w:t xml:space="preserve">  (potpis osobe ovlaštene po zakonu za zastupanje pravne osobe)</w:t>
      </w:r>
    </w:p>
    <w:p w:rsidR="00B468CF" w:rsidRDefault="00B468CF" w:rsidP="00B468CF">
      <w:pPr>
        <w:ind w:left="2124" w:right="-426" w:firstLine="708"/>
        <w:rPr>
          <w:rFonts w:ascii="Calibri" w:hAnsi="Calibri"/>
        </w:rPr>
      </w:pPr>
    </w:p>
    <w:p w:rsidR="00B468CF" w:rsidRDefault="00B468CF" w:rsidP="00B468CF">
      <w:pPr>
        <w:ind w:right="-426"/>
        <w:jc w:val="both"/>
        <w:rPr>
          <w:rFonts w:ascii="Calibri" w:hAnsi="Calibri"/>
          <w:lang w:val="da-DK"/>
        </w:rPr>
      </w:pPr>
    </w:p>
    <w:p w:rsidR="00B468CF" w:rsidRDefault="00B468CF" w:rsidP="00B468CF">
      <w:pPr>
        <w:ind w:right="-426"/>
        <w:jc w:val="both"/>
        <w:rPr>
          <w:rFonts w:ascii="Calibri" w:hAnsi="Calibri"/>
          <w:lang w:val="da-DK"/>
        </w:rPr>
      </w:pPr>
    </w:p>
    <w:p w:rsidR="00B468CF" w:rsidRPr="002A1D92" w:rsidRDefault="00B468CF" w:rsidP="00B468CF">
      <w:pPr>
        <w:ind w:right="-426"/>
        <w:jc w:val="both"/>
        <w:rPr>
          <w:rFonts w:ascii="Calibri" w:hAnsi="Calibri" w:cs="Arial"/>
          <w:b/>
          <w:i/>
          <w:sz w:val="22"/>
          <w:szCs w:val="22"/>
        </w:rPr>
      </w:pPr>
      <w:r w:rsidRPr="002A1D92">
        <w:rPr>
          <w:rFonts w:ascii="Calibri" w:hAnsi="Calibri"/>
          <w:b/>
          <w:lang w:val="da-DK"/>
        </w:rPr>
        <w:t>IV</w:t>
      </w:r>
      <w:r w:rsidRPr="002A1D92">
        <w:rPr>
          <w:rFonts w:ascii="Calibri" w:hAnsi="Calibri"/>
          <w:b/>
        </w:rPr>
        <w:t xml:space="preserve">. </w:t>
      </w:r>
      <w:r w:rsidRPr="002A1D92">
        <w:rPr>
          <w:rFonts w:ascii="Calibri" w:hAnsi="Calibri"/>
          <w:b/>
          <w:lang w:val="da-DK"/>
        </w:rPr>
        <w:t>Izjava o prihva</w:t>
      </w:r>
      <w:r w:rsidRPr="002A1D92">
        <w:rPr>
          <w:rFonts w:ascii="Calibri" w:hAnsi="Calibri"/>
          <w:b/>
        </w:rPr>
        <w:t>ć</w:t>
      </w:r>
      <w:r w:rsidRPr="002A1D92">
        <w:rPr>
          <w:rFonts w:ascii="Calibri" w:hAnsi="Calibri"/>
          <w:b/>
          <w:lang w:val="da-DK"/>
        </w:rPr>
        <w:t>anju op</w:t>
      </w:r>
      <w:r w:rsidRPr="002A1D92">
        <w:rPr>
          <w:rFonts w:ascii="Calibri" w:hAnsi="Calibri"/>
          <w:b/>
        </w:rPr>
        <w:t>ć</w:t>
      </w:r>
      <w:r w:rsidRPr="002A1D92">
        <w:rPr>
          <w:rFonts w:ascii="Calibri" w:hAnsi="Calibri"/>
          <w:b/>
          <w:lang w:val="da-DK"/>
        </w:rPr>
        <w:t>ih i posebnih uvjeta</w:t>
      </w:r>
    </w:p>
    <w:p w:rsidR="00B468CF" w:rsidRDefault="00B468CF" w:rsidP="00B468CF">
      <w:pPr>
        <w:pStyle w:val="BodyTextuvlaka2uvlaka3"/>
        <w:rPr>
          <w:rFonts w:ascii="Calibri" w:hAnsi="Calibri" w:cs="Arial"/>
          <w:i/>
          <w:sz w:val="24"/>
          <w:szCs w:val="24"/>
          <w:lang w:val="hr-HR"/>
        </w:rPr>
      </w:pPr>
    </w:p>
    <w:p w:rsidR="00B468CF" w:rsidRDefault="00B468CF" w:rsidP="00B468CF">
      <w:pPr>
        <w:spacing w:line="360" w:lineRule="auto"/>
        <w:rPr>
          <w:rFonts w:ascii="Calibri" w:hAnsi="Calibri" w:cs="Arial"/>
          <w:b/>
          <w:i/>
        </w:rPr>
      </w:pPr>
      <w:r>
        <w:rPr>
          <w:rFonts w:ascii="Calibri" w:hAnsi="Calibri" w:cs="Arial"/>
          <w:b/>
          <w:i/>
        </w:rPr>
        <w:t>Ponuditelj:</w:t>
      </w:r>
      <w:r>
        <w:rPr>
          <w:rFonts w:ascii="Calibri" w:hAnsi="Calibri" w:cs="Arial"/>
          <w:b/>
          <w:i/>
        </w:rPr>
        <w:tab/>
      </w:r>
      <w:r>
        <w:rPr>
          <w:rFonts w:ascii="Calibri" w:hAnsi="Calibri" w:cs="Arial"/>
          <w:b/>
          <w:i/>
        </w:rPr>
        <w:tab/>
      </w:r>
    </w:p>
    <w:p w:rsidR="00B468CF" w:rsidRDefault="00B468CF" w:rsidP="00B468CF">
      <w:pPr>
        <w:spacing w:line="360" w:lineRule="auto"/>
        <w:rPr>
          <w:rFonts w:ascii="Calibri" w:hAnsi="Calibri" w:cs="Arial"/>
          <w:b/>
          <w:i/>
        </w:rPr>
      </w:pPr>
      <w:r>
        <w:rPr>
          <w:rFonts w:ascii="Calibri" w:hAnsi="Calibri" w:cs="Arial"/>
          <w:b/>
          <w:i/>
        </w:rPr>
        <w:t>Naziv: _______________________________________________</w:t>
      </w:r>
    </w:p>
    <w:p w:rsidR="00B468CF" w:rsidRDefault="00B468CF" w:rsidP="00B468CF">
      <w:pPr>
        <w:spacing w:line="360" w:lineRule="auto"/>
        <w:rPr>
          <w:rFonts w:ascii="Calibri" w:hAnsi="Calibri" w:cs="Arial"/>
          <w:i/>
        </w:rPr>
      </w:pPr>
      <w:r>
        <w:rPr>
          <w:rFonts w:ascii="Calibri" w:hAnsi="Calibri" w:cs="Arial"/>
          <w:b/>
          <w:i/>
        </w:rPr>
        <w:t>Poslovno sjedište</w:t>
      </w:r>
      <w:r>
        <w:rPr>
          <w:rFonts w:ascii="Calibri" w:hAnsi="Calibri" w:cs="Arial"/>
          <w:i/>
        </w:rPr>
        <w:t xml:space="preserve">: </w:t>
      </w:r>
    </w:p>
    <w:p w:rsidR="00B468CF" w:rsidRDefault="00B468CF" w:rsidP="00B468CF">
      <w:pPr>
        <w:spacing w:line="360" w:lineRule="auto"/>
        <w:rPr>
          <w:rFonts w:ascii="Calibri" w:hAnsi="Calibri" w:cs="Arial"/>
          <w:i/>
        </w:rPr>
      </w:pPr>
      <w:r>
        <w:rPr>
          <w:rFonts w:ascii="Calibri" w:hAnsi="Calibri" w:cs="Arial"/>
          <w:i/>
        </w:rPr>
        <w:t xml:space="preserve">Poštanski  broj. ________________Mjesto:   _____________________________________ </w:t>
      </w:r>
    </w:p>
    <w:p w:rsidR="00B468CF" w:rsidRDefault="00B468CF" w:rsidP="00B468CF">
      <w:pPr>
        <w:spacing w:line="360" w:lineRule="auto"/>
        <w:rPr>
          <w:rFonts w:ascii="Calibri" w:hAnsi="Calibri" w:cs="Arial"/>
          <w:i/>
        </w:rPr>
      </w:pPr>
      <w:r>
        <w:rPr>
          <w:rFonts w:ascii="Calibri" w:hAnsi="Calibri" w:cs="Arial"/>
          <w:i/>
        </w:rPr>
        <w:t>Adresa: __________________________________________</w:t>
      </w:r>
    </w:p>
    <w:p w:rsidR="00B468CF" w:rsidRDefault="00B468CF" w:rsidP="00B468CF">
      <w:pPr>
        <w:spacing w:line="360" w:lineRule="auto"/>
        <w:rPr>
          <w:rFonts w:ascii="Calibri" w:hAnsi="Calibri" w:cs="Arial"/>
          <w:i/>
        </w:rPr>
      </w:pPr>
      <w:r>
        <w:rPr>
          <w:rFonts w:ascii="Calibri" w:hAnsi="Calibri" w:cs="Arial"/>
          <w:i/>
        </w:rPr>
        <w:t xml:space="preserve">Za  zajedničke ponuditelje: podatak o zajedničkom ponuditelju i nositelju ponude za sudjelovanje u postupku predmetne nabave i sklapanju ugovora: ____________________________ </w:t>
      </w:r>
    </w:p>
    <w:p w:rsidR="00B468CF" w:rsidRDefault="00B468CF" w:rsidP="00B468CF">
      <w:pPr>
        <w:rPr>
          <w:rFonts w:ascii="Calibri" w:hAnsi="Calibri" w:cs="Arial"/>
        </w:rPr>
      </w:pPr>
    </w:p>
    <w:p w:rsidR="00B468CF" w:rsidRDefault="00B468CF" w:rsidP="00B468CF">
      <w:pPr>
        <w:rPr>
          <w:rFonts w:ascii="Calibri" w:hAnsi="Calibri" w:cs="Arial"/>
        </w:rPr>
      </w:pPr>
    </w:p>
    <w:p w:rsidR="00B468CF" w:rsidRDefault="00B468CF" w:rsidP="00B468CF">
      <w:pPr>
        <w:pStyle w:val="Heading9"/>
        <w:jc w:val="center"/>
        <w:rPr>
          <w:rFonts w:ascii="Calibri" w:hAnsi="Calibri"/>
          <w:b/>
          <w:i/>
          <w:sz w:val="24"/>
          <w:szCs w:val="24"/>
        </w:rPr>
      </w:pPr>
      <w:r>
        <w:rPr>
          <w:rFonts w:ascii="Calibri" w:hAnsi="Calibri"/>
          <w:b/>
          <w:i/>
          <w:sz w:val="24"/>
          <w:szCs w:val="24"/>
        </w:rPr>
        <w:t>I Z J A V A</w:t>
      </w:r>
    </w:p>
    <w:p w:rsidR="00B468CF" w:rsidRDefault="00B468CF" w:rsidP="00B468CF">
      <w:pPr>
        <w:jc w:val="center"/>
        <w:rPr>
          <w:rFonts w:ascii="Calibri" w:hAnsi="Calibri" w:cs="Arial"/>
          <w:b/>
          <w:i/>
        </w:rPr>
      </w:pPr>
      <w:r>
        <w:rPr>
          <w:rFonts w:ascii="Calibri" w:hAnsi="Calibri" w:cs="Arial"/>
          <w:b/>
          <w:i/>
        </w:rPr>
        <w:t>o prihvaćanju općih i posebnih uvjeta</w:t>
      </w:r>
    </w:p>
    <w:p w:rsidR="00B468CF" w:rsidRDefault="00B468CF" w:rsidP="00B468CF">
      <w:pPr>
        <w:rPr>
          <w:rFonts w:ascii="Calibri" w:hAnsi="Calibri" w:cs="Arial"/>
        </w:rPr>
      </w:pPr>
    </w:p>
    <w:p w:rsidR="00B468CF" w:rsidRDefault="00B468CF" w:rsidP="00B468CF">
      <w:pPr>
        <w:rPr>
          <w:rFonts w:ascii="Calibri" w:hAnsi="Calibri" w:cs="Arial"/>
        </w:rPr>
      </w:pPr>
    </w:p>
    <w:p w:rsidR="00B468CF" w:rsidRDefault="00B468CF" w:rsidP="00B468CF">
      <w:pPr>
        <w:rPr>
          <w:rFonts w:ascii="Calibri" w:hAnsi="Calibri" w:cs="Arial"/>
        </w:rPr>
      </w:pPr>
    </w:p>
    <w:p w:rsidR="00B468CF" w:rsidRDefault="00B468CF" w:rsidP="00B468CF">
      <w:pPr>
        <w:pStyle w:val="BodyTextuvlaka2uvlaka3"/>
        <w:spacing w:line="480" w:lineRule="auto"/>
        <w:rPr>
          <w:rFonts w:ascii="Calibri" w:hAnsi="Calibri" w:cs="Arial"/>
          <w:sz w:val="24"/>
          <w:szCs w:val="24"/>
          <w:lang w:val="hr-HR"/>
        </w:rPr>
      </w:pPr>
      <w:r>
        <w:rPr>
          <w:rFonts w:ascii="Calibri" w:hAnsi="Calibri"/>
        </w:rPr>
        <w:t>kojom</w:t>
      </w:r>
      <w:r>
        <w:rPr>
          <w:rFonts w:ascii="Calibri" w:hAnsi="Calibri"/>
          <w:lang w:val="hr-HR"/>
        </w:rPr>
        <w:t xml:space="preserve"> </w:t>
      </w:r>
      <w:r>
        <w:rPr>
          <w:rFonts w:ascii="Calibri" w:hAnsi="Calibri"/>
        </w:rPr>
        <w:t>izjavljujemo</w:t>
      </w:r>
      <w:r>
        <w:rPr>
          <w:rFonts w:ascii="Calibri" w:hAnsi="Calibri"/>
          <w:lang w:val="hr-HR"/>
        </w:rPr>
        <w:t xml:space="preserve"> </w:t>
      </w:r>
      <w:r>
        <w:rPr>
          <w:rFonts w:ascii="Calibri" w:hAnsi="Calibri"/>
        </w:rPr>
        <w:t>da</w:t>
      </w:r>
      <w:r>
        <w:rPr>
          <w:rFonts w:ascii="Calibri" w:hAnsi="Calibri"/>
          <w:lang w:val="hr-HR"/>
        </w:rPr>
        <w:t xml:space="preserve"> </w:t>
      </w:r>
      <w:r>
        <w:rPr>
          <w:rFonts w:ascii="Calibri" w:hAnsi="Calibri"/>
        </w:rPr>
        <w:t>smo</w:t>
      </w:r>
      <w:r>
        <w:rPr>
          <w:rFonts w:ascii="Calibri" w:hAnsi="Calibri"/>
          <w:lang w:val="hr-HR"/>
        </w:rPr>
        <w:t xml:space="preserve"> </w:t>
      </w:r>
      <w:r>
        <w:rPr>
          <w:rFonts w:ascii="Calibri" w:hAnsi="Calibri"/>
        </w:rPr>
        <w:t>upoznati</w:t>
      </w:r>
      <w:r>
        <w:rPr>
          <w:rFonts w:ascii="Calibri" w:hAnsi="Calibri"/>
          <w:lang w:val="hr-HR"/>
        </w:rPr>
        <w:t xml:space="preserve"> </w:t>
      </w:r>
      <w:r>
        <w:rPr>
          <w:rFonts w:ascii="Calibri" w:hAnsi="Calibri"/>
        </w:rPr>
        <w:t>sa</w:t>
      </w:r>
      <w:r>
        <w:rPr>
          <w:rFonts w:ascii="Calibri" w:hAnsi="Calibri"/>
          <w:lang w:val="hr-HR"/>
        </w:rPr>
        <w:t xml:space="preserve"> </w:t>
      </w:r>
      <w:r>
        <w:rPr>
          <w:rFonts w:ascii="Calibri" w:hAnsi="Calibri"/>
        </w:rPr>
        <w:t>svim</w:t>
      </w:r>
      <w:r>
        <w:rPr>
          <w:rFonts w:ascii="Calibri" w:hAnsi="Calibri"/>
          <w:lang w:val="hr-HR"/>
        </w:rPr>
        <w:t xml:space="preserve"> </w:t>
      </w:r>
      <w:r>
        <w:rPr>
          <w:rFonts w:ascii="Calibri" w:hAnsi="Calibri"/>
        </w:rPr>
        <w:t>op</w:t>
      </w:r>
      <w:r>
        <w:rPr>
          <w:rFonts w:ascii="Calibri" w:hAnsi="Calibri"/>
          <w:lang w:val="hr-HR"/>
        </w:rPr>
        <w:t>ć</w:t>
      </w:r>
      <w:r>
        <w:rPr>
          <w:rFonts w:ascii="Calibri" w:hAnsi="Calibri"/>
        </w:rPr>
        <w:t>im</w:t>
      </w:r>
      <w:r>
        <w:rPr>
          <w:rFonts w:ascii="Calibri" w:hAnsi="Calibri"/>
          <w:lang w:val="hr-HR"/>
        </w:rPr>
        <w:t xml:space="preserve"> </w:t>
      </w:r>
      <w:r>
        <w:rPr>
          <w:rFonts w:ascii="Calibri" w:hAnsi="Calibri"/>
        </w:rPr>
        <w:t>i</w:t>
      </w:r>
      <w:r>
        <w:rPr>
          <w:rFonts w:ascii="Calibri" w:hAnsi="Calibri"/>
          <w:lang w:val="hr-HR"/>
        </w:rPr>
        <w:t xml:space="preserve"> </w:t>
      </w:r>
      <w:r>
        <w:rPr>
          <w:rFonts w:ascii="Calibri" w:hAnsi="Calibri"/>
        </w:rPr>
        <w:t>posebnim</w:t>
      </w:r>
      <w:r>
        <w:rPr>
          <w:rFonts w:ascii="Calibri" w:hAnsi="Calibri"/>
          <w:lang w:val="hr-HR"/>
        </w:rPr>
        <w:t xml:space="preserve"> </w:t>
      </w:r>
      <w:r>
        <w:rPr>
          <w:rFonts w:ascii="Calibri" w:hAnsi="Calibri"/>
        </w:rPr>
        <w:t>uvjetima</w:t>
      </w:r>
      <w:r>
        <w:rPr>
          <w:rFonts w:ascii="Calibri" w:hAnsi="Calibri"/>
          <w:lang w:val="hr-HR"/>
        </w:rPr>
        <w:t xml:space="preserve"> </w:t>
      </w:r>
      <w:r>
        <w:rPr>
          <w:rFonts w:ascii="Calibri" w:hAnsi="Calibri"/>
        </w:rPr>
        <w:t>iz</w:t>
      </w:r>
      <w:r>
        <w:rPr>
          <w:rFonts w:ascii="Calibri" w:hAnsi="Calibri"/>
          <w:lang w:val="hr-HR"/>
        </w:rPr>
        <w:t xml:space="preserve"> </w:t>
      </w:r>
      <w:r>
        <w:rPr>
          <w:rFonts w:ascii="Calibri" w:hAnsi="Calibri"/>
        </w:rPr>
        <w:t>Uputa</w:t>
      </w:r>
      <w:r>
        <w:rPr>
          <w:rFonts w:ascii="Calibri" w:hAnsi="Calibri"/>
          <w:lang w:val="hr-HR"/>
        </w:rPr>
        <w:t xml:space="preserve"> </w:t>
      </w:r>
      <w:r>
        <w:rPr>
          <w:rFonts w:ascii="Calibri" w:hAnsi="Calibri"/>
        </w:rPr>
        <w:t>ponuditeljima</w:t>
      </w:r>
      <w:r>
        <w:rPr>
          <w:rFonts w:ascii="Calibri" w:hAnsi="Calibri"/>
          <w:lang w:val="hr-HR"/>
        </w:rPr>
        <w:t xml:space="preserve"> </w:t>
      </w:r>
      <w:r>
        <w:rPr>
          <w:rFonts w:ascii="Calibri" w:hAnsi="Calibri"/>
        </w:rPr>
        <w:t>za</w:t>
      </w:r>
      <w:r>
        <w:rPr>
          <w:rFonts w:ascii="Calibri" w:hAnsi="Calibri"/>
          <w:lang w:val="hr-HR"/>
        </w:rPr>
        <w:t xml:space="preserve"> </w:t>
      </w:r>
      <w:r>
        <w:rPr>
          <w:rFonts w:ascii="Calibri" w:hAnsi="Calibri"/>
        </w:rPr>
        <w:t>izradu</w:t>
      </w:r>
      <w:r>
        <w:rPr>
          <w:rFonts w:ascii="Calibri" w:hAnsi="Calibri"/>
          <w:lang w:val="hr-HR"/>
        </w:rPr>
        <w:t xml:space="preserve"> </w:t>
      </w:r>
      <w:r>
        <w:rPr>
          <w:rFonts w:ascii="Calibri" w:hAnsi="Calibri"/>
        </w:rPr>
        <w:t>ponude</w:t>
      </w:r>
      <w:r>
        <w:rPr>
          <w:rFonts w:ascii="Calibri" w:hAnsi="Calibri"/>
          <w:lang w:val="hr-HR"/>
        </w:rPr>
        <w:t xml:space="preserve"> </w:t>
      </w:r>
      <w:r>
        <w:rPr>
          <w:rFonts w:ascii="Calibri" w:hAnsi="Calibri"/>
        </w:rPr>
        <w:t>i</w:t>
      </w:r>
      <w:r>
        <w:rPr>
          <w:rFonts w:ascii="Calibri" w:hAnsi="Calibri"/>
          <w:lang w:val="hr-HR"/>
        </w:rPr>
        <w:t xml:space="preserve"> </w:t>
      </w:r>
      <w:r>
        <w:rPr>
          <w:rFonts w:ascii="Calibri" w:hAnsi="Calibri"/>
        </w:rPr>
        <w:t>ostalim</w:t>
      </w:r>
      <w:r>
        <w:rPr>
          <w:rFonts w:ascii="Calibri" w:hAnsi="Calibri"/>
          <w:lang w:val="hr-HR"/>
        </w:rPr>
        <w:t xml:space="preserve"> </w:t>
      </w:r>
      <w:r>
        <w:rPr>
          <w:rFonts w:ascii="Calibri" w:hAnsi="Calibri"/>
        </w:rPr>
        <w:t>odredbama</w:t>
      </w:r>
      <w:r>
        <w:rPr>
          <w:rFonts w:ascii="Calibri" w:hAnsi="Calibri"/>
          <w:lang w:val="hr-HR"/>
        </w:rPr>
        <w:t xml:space="preserve"> </w:t>
      </w:r>
      <w:r>
        <w:rPr>
          <w:rFonts w:ascii="Calibri" w:hAnsi="Calibri"/>
        </w:rPr>
        <w:t>dokumentacije</w:t>
      </w:r>
      <w:r>
        <w:rPr>
          <w:rFonts w:ascii="Calibri" w:hAnsi="Calibri"/>
          <w:lang w:val="hr-HR"/>
        </w:rPr>
        <w:t xml:space="preserve"> </w:t>
      </w:r>
      <w:r>
        <w:rPr>
          <w:rFonts w:ascii="Calibri" w:hAnsi="Calibri"/>
        </w:rPr>
        <w:t>za</w:t>
      </w:r>
      <w:r>
        <w:rPr>
          <w:rFonts w:ascii="Calibri" w:hAnsi="Calibri"/>
          <w:lang w:val="hr-HR"/>
        </w:rPr>
        <w:t xml:space="preserve"> </w:t>
      </w:r>
      <w:r>
        <w:rPr>
          <w:rFonts w:ascii="Calibri" w:hAnsi="Calibri"/>
        </w:rPr>
        <w:t>nadmetanje</w:t>
      </w:r>
      <w:r>
        <w:rPr>
          <w:rFonts w:ascii="Calibri" w:hAnsi="Calibri"/>
          <w:lang w:val="hr-HR"/>
        </w:rPr>
        <w:t xml:space="preserve"> </w:t>
      </w:r>
      <w:r>
        <w:rPr>
          <w:rFonts w:ascii="Calibri" w:hAnsi="Calibri"/>
        </w:rPr>
        <w:t>u</w:t>
      </w:r>
      <w:r>
        <w:rPr>
          <w:rFonts w:ascii="Calibri" w:hAnsi="Calibri"/>
          <w:lang w:val="hr-HR"/>
        </w:rPr>
        <w:t xml:space="preserve"> </w:t>
      </w:r>
      <w:r>
        <w:rPr>
          <w:rFonts w:ascii="Calibri" w:hAnsi="Calibri"/>
        </w:rPr>
        <w:t>postupku</w:t>
      </w:r>
      <w:r>
        <w:rPr>
          <w:rFonts w:ascii="Calibri" w:hAnsi="Calibri"/>
          <w:lang w:val="hr-HR"/>
        </w:rPr>
        <w:t xml:space="preserve"> </w:t>
      </w:r>
      <w:r w:rsidR="00BE0C2C">
        <w:rPr>
          <w:rFonts w:ascii="Calibri" w:hAnsi="Calibri"/>
        </w:rPr>
        <w:t xml:space="preserve">nabave </w:t>
      </w:r>
      <w:r>
        <w:rPr>
          <w:rFonts w:ascii="Calibri" w:hAnsi="Calibri"/>
          <w:lang w:val="hr-HR"/>
        </w:rPr>
        <w:t xml:space="preserve"> </w:t>
      </w:r>
      <w:r>
        <w:rPr>
          <w:rFonts w:ascii="Calibri" w:hAnsi="Calibri"/>
        </w:rPr>
        <w:t>za</w:t>
      </w:r>
      <w:r>
        <w:rPr>
          <w:rFonts w:ascii="Calibri" w:hAnsi="Calibri"/>
          <w:lang w:val="hr-HR"/>
        </w:rPr>
        <w:t xml:space="preserve"> radove na primarnoj zaštiti Kaštela Grobnik , </w:t>
      </w:r>
      <w:r>
        <w:rPr>
          <w:rFonts w:ascii="Calibri" w:hAnsi="Calibri"/>
        </w:rPr>
        <w:t>koje</w:t>
      </w:r>
      <w:r>
        <w:rPr>
          <w:rFonts w:ascii="Calibri" w:hAnsi="Calibri"/>
          <w:lang w:val="hr-HR"/>
        </w:rPr>
        <w:t xml:space="preserve"> </w:t>
      </w:r>
      <w:r>
        <w:rPr>
          <w:rFonts w:ascii="Calibri" w:hAnsi="Calibri"/>
        </w:rPr>
        <w:t>prihva</w:t>
      </w:r>
      <w:r>
        <w:rPr>
          <w:rFonts w:ascii="Calibri" w:hAnsi="Calibri"/>
          <w:lang w:val="hr-HR"/>
        </w:rPr>
        <w:t>ć</w:t>
      </w:r>
      <w:r>
        <w:rPr>
          <w:rFonts w:ascii="Calibri" w:hAnsi="Calibri"/>
        </w:rPr>
        <w:t>amo</w:t>
      </w:r>
      <w:r>
        <w:rPr>
          <w:rFonts w:ascii="Calibri" w:hAnsi="Calibri"/>
          <w:lang w:val="hr-HR"/>
        </w:rPr>
        <w:t xml:space="preserve"> </w:t>
      </w:r>
      <w:r>
        <w:rPr>
          <w:rFonts w:ascii="Calibri" w:hAnsi="Calibri"/>
        </w:rPr>
        <w:t>u</w:t>
      </w:r>
      <w:r>
        <w:rPr>
          <w:rFonts w:ascii="Calibri" w:hAnsi="Calibri"/>
          <w:lang w:val="hr-HR"/>
        </w:rPr>
        <w:t xml:space="preserve"> </w:t>
      </w:r>
      <w:r>
        <w:rPr>
          <w:rFonts w:ascii="Calibri" w:hAnsi="Calibri"/>
        </w:rPr>
        <w:t>cijelosti</w:t>
      </w:r>
      <w:r>
        <w:rPr>
          <w:rFonts w:ascii="Calibri" w:hAnsi="Calibri"/>
          <w:lang w:val="hr-HR"/>
        </w:rPr>
        <w:t xml:space="preserve">, </w:t>
      </w:r>
      <w:r>
        <w:rPr>
          <w:rFonts w:ascii="Calibri" w:hAnsi="Calibri"/>
        </w:rPr>
        <w:t>te</w:t>
      </w:r>
      <w:r>
        <w:rPr>
          <w:rFonts w:ascii="Calibri" w:hAnsi="Calibri"/>
          <w:lang w:val="hr-HR"/>
        </w:rPr>
        <w:t xml:space="preserve"> </w:t>
      </w:r>
      <w:r>
        <w:rPr>
          <w:rFonts w:ascii="Calibri" w:hAnsi="Calibri"/>
        </w:rPr>
        <w:t>izjavljujemo</w:t>
      </w:r>
      <w:r>
        <w:rPr>
          <w:rFonts w:ascii="Calibri" w:hAnsi="Calibri"/>
          <w:lang w:val="hr-HR"/>
        </w:rPr>
        <w:t xml:space="preserve"> </w:t>
      </w:r>
      <w:r>
        <w:rPr>
          <w:rFonts w:ascii="Calibri" w:hAnsi="Calibri"/>
        </w:rPr>
        <w:t>da</w:t>
      </w:r>
      <w:r>
        <w:rPr>
          <w:rFonts w:ascii="Calibri" w:hAnsi="Calibri"/>
          <w:lang w:val="hr-HR"/>
        </w:rPr>
        <w:t xml:space="preserve"> ć</w:t>
      </w:r>
      <w:r>
        <w:rPr>
          <w:rFonts w:ascii="Calibri" w:hAnsi="Calibri"/>
        </w:rPr>
        <w:t>emo</w:t>
      </w:r>
      <w:r>
        <w:rPr>
          <w:rFonts w:ascii="Calibri" w:hAnsi="Calibri"/>
          <w:lang w:val="hr-HR"/>
        </w:rPr>
        <w:t xml:space="preserve"> </w:t>
      </w:r>
      <w:r>
        <w:rPr>
          <w:rFonts w:ascii="Calibri" w:hAnsi="Calibri"/>
        </w:rPr>
        <w:t>u</w:t>
      </w:r>
      <w:r>
        <w:rPr>
          <w:rFonts w:ascii="Calibri" w:hAnsi="Calibri"/>
          <w:lang w:val="hr-HR"/>
        </w:rPr>
        <w:t xml:space="preserve"> </w:t>
      </w:r>
      <w:r>
        <w:rPr>
          <w:rFonts w:ascii="Calibri" w:hAnsi="Calibri"/>
        </w:rPr>
        <w:t>slu</w:t>
      </w:r>
      <w:r>
        <w:rPr>
          <w:rFonts w:ascii="Calibri" w:hAnsi="Calibri"/>
          <w:lang w:val="hr-HR"/>
        </w:rPr>
        <w:t>č</w:t>
      </w:r>
      <w:r>
        <w:rPr>
          <w:rFonts w:ascii="Calibri" w:hAnsi="Calibri"/>
        </w:rPr>
        <w:t>aju</w:t>
      </w:r>
      <w:r>
        <w:rPr>
          <w:rFonts w:ascii="Calibri" w:hAnsi="Calibri"/>
          <w:lang w:val="hr-HR"/>
        </w:rPr>
        <w:t xml:space="preserve"> </w:t>
      </w:r>
      <w:r>
        <w:rPr>
          <w:rFonts w:ascii="Calibri" w:hAnsi="Calibri"/>
        </w:rPr>
        <w:t>da</w:t>
      </w:r>
      <w:r>
        <w:rPr>
          <w:rFonts w:ascii="Calibri" w:hAnsi="Calibri"/>
          <w:lang w:val="hr-HR"/>
        </w:rPr>
        <w:t xml:space="preserve"> </w:t>
      </w:r>
      <w:r>
        <w:rPr>
          <w:rFonts w:ascii="Calibri" w:hAnsi="Calibri"/>
        </w:rPr>
        <w:t>na</w:t>
      </w:r>
      <w:r>
        <w:rPr>
          <w:rFonts w:ascii="Calibri" w:hAnsi="Calibri"/>
          <w:lang w:val="hr-HR"/>
        </w:rPr>
        <w:t>š</w:t>
      </w:r>
      <w:r>
        <w:rPr>
          <w:rFonts w:ascii="Calibri" w:hAnsi="Calibri"/>
        </w:rPr>
        <w:t>a</w:t>
      </w:r>
      <w:r>
        <w:rPr>
          <w:rFonts w:ascii="Calibri" w:hAnsi="Calibri"/>
          <w:lang w:val="hr-HR"/>
        </w:rPr>
        <w:t xml:space="preserve"> </w:t>
      </w:r>
      <w:r>
        <w:rPr>
          <w:rFonts w:ascii="Calibri" w:hAnsi="Calibri"/>
        </w:rPr>
        <w:t>ponuda</w:t>
      </w:r>
      <w:r>
        <w:rPr>
          <w:rFonts w:ascii="Calibri" w:hAnsi="Calibri"/>
          <w:lang w:val="hr-HR"/>
        </w:rPr>
        <w:t xml:space="preserve"> </w:t>
      </w:r>
      <w:r>
        <w:rPr>
          <w:rFonts w:ascii="Calibri" w:hAnsi="Calibri"/>
        </w:rPr>
        <w:t>bude</w:t>
      </w:r>
      <w:r>
        <w:rPr>
          <w:rFonts w:ascii="Calibri" w:hAnsi="Calibri"/>
          <w:lang w:val="hr-HR"/>
        </w:rPr>
        <w:t xml:space="preserve"> </w:t>
      </w:r>
      <w:r>
        <w:rPr>
          <w:rFonts w:ascii="Calibri" w:hAnsi="Calibri"/>
        </w:rPr>
        <w:t>prihva</w:t>
      </w:r>
      <w:r>
        <w:rPr>
          <w:rFonts w:ascii="Calibri" w:hAnsi="Calibri"/>
          <w:lang w:val="hr-HR"/>
        </w:rPr>
        <w:t>ć</w:t>
      </w:r>
      <w:r>
        <w:rPr>
          <w:rFonts w:ascii="Calibri" w:hAnsi="Calibri"/>
        </w:rPr>
        <w:t>ena</w:t>
      </w:r>
      <w:r>
        <w:rPr>
          <w:rFonts w:ascii="Calibri" w:hAnsi="Calibri"/>
          <w:lang w:val="hr-HR"/>
        </w:rPr>
        <w:t xml:space="preserve"> </w:t>
      </w:r>
      <w:r>
        <w:rPr>
          <w:rFonts w:ascii="Calibri" w:hAnsi="Calibri"/>
        </w:rPr>
        <w:t>kao</w:t>
      </w:r>
      <w:r>
        <w:rPr>
          <w:rFonts w:ascii="Calibri" w:hAnsi="Calibri"/>
          <w:lang w:val="hr-HR"/>
        </w:rPr>
        <w:t xml:space="preserve"> </w:t>
      </w:r>
      <w:r>
        <w:rPr>
          <w:rFonts w:ascii="Calibri" w:hAnsi="Calibri"/>
        </w:rPr>
        <w:t>najpovoljnija</w:t>
      </w:r>
      <w:r>
        <w:rPr>
          <w:rFonts w:ascii="Calibri" w:hAnsi="Calibri"/>
          <w:lang w:val="hr-HR"/>
        </w:rPr>
        <w:t xml:space="preserve">, </w:t>
      </w:r>
      <w:r>
        <w:rPr>
          <w:rFonts w:ascii="Calibri" w:hAnsi="Calibri"/>
        </w:rPr>
        <w:t>izvr</w:t>
      </w:r>
      <w:r>
        <w:rPr>
          <w:rFonts w:ascii="Calibri" w:hAnsi="Calibri"/>
          <w:lang w:val="hr-HR"/>
        </w:rPr>
        <w:t>š</w:t>
      </w:r>
      <w:r>
        <w:rPr>
          <w:rFonts w:ascii="Calibri" w:hAnsi="Calibri"/>
        </w:rPr>
        <w:t>iti</w:t>
      </w:r>
      <w:r>
        <w:rPr>
          <w:rFonts w:ascii="Calibri" w:hAnsi="Calibri"/>
          <w:lang w:val="hr-HR"/>
        </w:rPr>
        <w:t xml:space="preserve"> </w:t>
      </w:r>
      <w:r>
        <w:rPr>
          <w:rFonts w:ascii="Calibri" w:hAnsi="Calibri"/>
        </w:rPr>
        <w:t>predmet</w:t>
      </w:r>
      <w:r>
        <w:rPr>
          <w:rFonts w:ascii="Calibri" w:hAnsi="Calibri"/>
          <w:lang w:val="hr-HR"/>
        </w:rPr>
        <w:t xml:space="preserve"> </w:t>
      </w:r>
      <w:r>
        <w:rPr>
          <w:rFonts w:ascii="Calibri" w:hAnsi="Calibri"/>
        </w:rPr>
        <w:t>nabave</w:t>
      </w:r>
      <w:r>
        <w:rPr>
          <w:rFonts w:ascii="Calibri" w:hAnsi="Calibri"/>
          <w:lang w:val="hr-HR"/>
        </w:rPr>
        <w:t xml:space="preserve"> </w:t>
      </w:r>
      <w:r>
        <w:rPr>
          <w:rFonts w:ascii="Calibri" w:hAnsi="Calibri"/>
        </w:rPr>
        <w:t>u</w:t>
      </w:r>
      <w:r>
        <w:rPr>
          <w:rFonts w:ascii="Calibri" w:hAnsi="Calibri"/>
          <w:lang w:val="hr-HR"/>
        </w:rPr>
        <w:t xml:space="preserve"> </w:t>
      </w:r>
      <w:r>
        <w:rPr>
          <w:rFonts w:ascii="Calibri" w:hAnsi="Calibri"/>
        </w:rPr>
        <w:t>skladu</w:t>
      </w:r>
      <w:r>
        <w:rPr>
          <w:rFonts w:ascii="Calibri" w:hAnsi="Calibri"/>
          <w:lang w:val="hr-HR"/>
        </w:rPr>
        <w:t xml:space="preserve"> </w:t>
      </w:r>
      <w:r>
        <w:rPr>
          <w:rFonts w:ascii="Calibri" w:hAnsi="Calibri"/>
        </w:rPr>
        <w:t>s</w:t>
      </w:r>
      <w:r>
        <w:rPr>
          <w:rFonts w:ascii="Calibri" w:hAnsi="Calibri"/>
          <w:lang w:val="hr-HR"/>
        </w:rPr>
        <w:t xml:space="preserve"> </w:t>
      </w:r>
      <w:r>
        <w:rPr>
          <w:rFonts w:ascii="Calibri" w:hAnsi="Calibri"/>
        </w:rPr>
        <w:t>tim</w:t>
      </w:r>
      <w:r>
        <w:rPr>
          <w:rFonts w:ascii="Calibri" w:hAnsi="Calibri"/>
          <w:lang w:val="hr-HR"/>
        </w:rPr>
        <w:t xml:space="preserve"> </w:t>
      </w:r>
      <w:r>
        <w:rPr>
          <w:rFonts w:ascii="Calibri" w:hAnsi="Calibri"/>
        </w:rPr>
        <w:t>odredbama</w:t>
      </w:r>
      <w:r>
        <w:rPr>
          <w:rFonts w:ascii="Calibri" w:hAnsi="Calibri"/>
          <w:lang w:val="hr-HR"/>
        </w:rPr>
        <w:t xml:space="preserve"> </w:t>
      </w:r>
      <w:r>
        <w:rPr>
          <w:rFonts w:ascii="Calibri" w:hAnsi="Calibri"/>
        </w:rPr>
        <w:t>za</w:t>
      </w:r>
      <w:r>
        <w:rPr>
          <w:rFonts w:ascii="Calibri" w:hAnsi="Calibri"/>
          <w:lang w:val="hr-HR"/>
        </w:rPr>
        <w:t xml:space="preserve"> </w:t>
      </w:r>
      <w:r>
        <w:rPr>
          <w:rFonts w:ascii="Calibri" w:hAnsi="Calibri"/>
        </w:rPr>
        <w:t>jedini</w:t>
      </w:r>
      <w:r>
        <w:rPr>
          <w:rFonts w:ascii="Calibri" w:hAnsi="Calibri"/>
          <w:lang w:val="hr-HR"/>
        </w:rPr>
        <w:t>č</w:t>
      </w:r>
      <w:r>
        <w:rPr>
          <w:rFonts w:ascii="Calibri" w:hAnsi="Calibri"/>
        </w:rPr>
        <w:t>ne</w:t>
      </w:r>
      <w:r>
        <w:rPr>
          <w:rFonts w:ascii="Calibri" w:hAnsi="Calibri"/>
          <w:lang w:val="hr-HR"/>
        </w:rPr>
        <w:t xml:space="preserve"> </w:t>
      </w:r>
      <w:r>
        <w:rPr>
          <w:rFonts w:ascii="Calibri" w:hAnsi="Calibri"/>
        </w:rPr>
        <w:t>cijene</w:t>
      </w:r>
      <w:r>
        <w:rPr>
          <w:rFonts w:ascii="Calibri" w:hAnsi="Calibri"/>
          <w:lang w:val="hr-HR"/>
        </w:rPr>
        <w:t xml:space="preserve">  </w:t>
      </w:r>
      <w:r>
        <w:rPr>
          <w:rFonts w:ascii="Calibri" w:hAnsi="Calibri"/>
        </w:rPr>
        <w:t>koju</w:t>
      </w:r>
      <w:r>
        <w:rPr>
          <w:rFonts w:ascii="Calibri" w:hAnsi="Calibri"/>
          <w:lang w:val="hr-HR"/>
        </w:rPr>
        <w:t xml:space="preserve"> </w:t>
      </w:r>
      <w:r>
        <w:rPr>
          <w:rFonts w:ascii="Calibri" w:hAnsi="Calibri"/>
        </w:rPr>
        <w:t>smo</w:t>
      </w:r>
      <w:r>
        <w:rPr>
          <w:rFonts w:ascii="Calibri" w:hAnsi="Calibri"/>
          <w:lang w:val="hr-HR"/>
        </w:rPr>
        <w:t xml:space="preserve"> </w:t>
      </w:r>
      <w:r>
        <w:rPr>
          <w:rFonts w:ascii="Calibri" w:hAnsi="Calibri"/>
        </w:rPr>
        <w:t>naveli</w:t>
      </w:r>
      <w:r>
        <w:rPr>
          <w:rFonts w:ascii="Calibri" w:hAnsi="Calibri"/>
          <w:lang w:val="hr-HR"/>
        </w:rPr>
        <w:t xml:space="preserve"> </w:t>
      </w:r>
      <w:r>
        <w:rPr>
          <w:rFonts w:ascii="Calibri" w:hAnsi="Calibri"/>
        </w:rPr>
        <w:t>u</w:t>
      </w:r>
      <w:r>
        <w:rPr>
          <w:rFonts w:ascii="Calibri" w:hAnsi="Calibri"/>
          <w:lang w:val="hr-HR"/>
        </w:rPr>
        <w:t xml:space="preserve"> </w:t>
      </w:r>
      <w:r>
        <w:rPr>
          <w:rFonts w:ascii="Calibri" w:hAnsi="Calibri"/>
        </w:rPr>
        <w:t>ponudi</w:t>
      </w:r>
      <w:r>
        <w:rPr>
          <w:rFonts w:ascii="Calibri" w:hAnsi="Calibri"/>
          <w:lang w:val="hr-HR"/>
        </w:rPr>
        <w:t xml:space="preserve"> </w:t>
      </w:r>
      <w:r>
        <w:rPr>
          <w:rFonts w:ascii="Calibri" w:hAnsi="Calibri"/>
        </w:rPr>
        <w:t>i</w:t>
      </w:r>
      <w:r>
        <w:rPr>
          <w:rFonts w:ascii="Calibri" w:hAnsi="Calibri"/>
          <w:lang w:val="hr-HR"/>
        </w:rPr>
        <w:t xml:space="preserve"> </w:t>
      </w:r>
      <w:r>
        <w:rPr>
          <w:rFonts w:ascii="Calibri" w:hAnsi="Calibri"/>
        </w:rPr>
        <w:t>koja</w:t>
      </w:r>
      <w:r>
        <w:rPr>
          <w:rFonts w:ascii="Calibri" w:hAnsi="Calibri"/>
          <w:lang w:val="hr-HR"/>
        </w:rPr>
        <w:t xml:space="preserve"> </w:t>
      </w:r>
      <w:r>
        <w:rPr>
          <w:rFonts w:ascii="Calibri" w:hAnsi="Calibri"/>
        </w:rPr>
        <w:t>se</w:t>
      </w:r>
      <w:r>
        <w:rPr>
          <w:rFonts w:ascii="Calibri" w:hAnsi="Calibri"/>
          <w:lang w:val="hr-HR"/>
        </w:rPr>
        <w:t xml:space="preserve"> </w:t>
      </w:r>
      <w:r>
        <w:rPr>
          <w:rFonts w:ascii="Calibri" w:hAnsi="Calibri"/>
        </w:rPr>
        <w:t>ne</w:t>
      </w:r>
      <w:r>
        <w:rPr>
          <w:rFonts w:ascii="Calibri" w:hAnsi="Calibri"/>
          <w:lang w:val="hr-HR"/>
        </w:rPr>
        <w:t>ć</w:t>
      </w:r>
      <w:r>
        <w:rPr>
          <w:rFonts w:ascii="Calibri" w:hAnsi="Calibri"/>
        </w:rPr>
        <w:t>e</w:t>
      </w:r>
      <w:r>
        <w:rPr>
          <w:rFonts w:ascii="Calibri" w:hAnsi="Calibri"/>
          <w:lang w:val="hr-HR"/>
        </w:rPr>
        <w:t xml:space="preserve"> </w:t>
      </w:r>
      <w:r>
        <w:rPr>
          <w:rFonts w:ascii="Calibri" w:hAnsi="Calibri"/>
        </w:rPr>
        <w:t>mijenjati</w:t>
      </w:r>
      <w:r>
        <w:rPr>
          <w:rFonts w:ascii="Calibri" w:hAnsi="Calibri"/>
          <w:lang w:val="hr-HR"/>
        </w:rPr>
        <w:t xml:space="preserve"> </w:t>
      </w:r>
      <w:r>
        <w:rPr>
          <w:rFonts w:ascii="Calibri" w:hAnsi="Calibri"/>
        </w:rPr>
        <w:t>tijekom</w:t>
      </w:r>
      <w:r>
        <w:rPr>
          <w:rFonts w:ascii="Calibri" w:hAnsi="Calibri"/>
          <w:lang w:val="hr-HR"/>
        </w:rPr>
        <w:t xml:space="preserve"> </w:t>
      </w:r>
      <w:r>
        <w:rPr>
          <w:rFonts w:ascii="Calibri" w:hAnsi="Calibri"/>
        </w:rPr>
        <w:t>trajanja</w:t>
      </w:r>
      <w:r>
        <w:rPr>
          <w:rFonts w:ascii="Calibri" w:hAnsi="Calibri"/>
          <w:lang w:val="hr-HR"/>
        </w:rPr>
        <w:t xml:space="preserve"> </w:t>
      </w:r>
      <w:r>
        <w:rPr>
          <w:rFonts w:ascii="Calibri" w:hAnsi="Calibri"/>
        </w:rPr>
        <w:t>ugovora</w:t>
      </w:r>
      <w:r>
        <w:rPr>
          <w:rFonts w:ascii="Calibri" w:hAnsi="Calibri"/>
          <w:lang w:val="hr-HR"/>
        </w:rPr>
        <w:t xml:space="preserve">. </w:t>
      </w:r>
      <w:r>
        <w:rPr>
          <w:rFonts w:ascii="Calibri" w:hAnsi="Calibri" w:cs="Arial"/>
          <w:lang w:val="hr-HR"/>
        </w:rPr>
        <w:tab/>
      </w:r>
      <w:r>
        <w:rPr>
          <w:rFonts w:ascii="Calibri" w:hAnsi="Calibri" w:cs="Arial"/>
          <w:lang w:val="hr-HR"/>
        </w:rPr>
        <w:tab/>
      </w:r>
      <w:r>
        <w:rPr>
          <w:rFonts w:ascii="Calibri" w:hAnsi="Calibri" w:cs="Arial"/>
          <w:lang w:val="hr-HR"/>
        </w:rPr>
        <w:tab/>
      </w:r>
      <w:r>
        <w:rPr>
          <w:rFonts w:ascii="Calibri" w:hAnsi="Calibri" w:cs="Arial"/>
          <w:lang w:val="hr-HR"/>
        </w:rPr>
        <w:tab/>
      </w:r>
      <w:r>
        <w:rPr>
          <w:rFonts w:ascii="Calibri" w:hAnsi="Calibri" w:cs="Arial"/>
          <w:lang w:val="hr-HR"/>
        </w:rPr>
        <w:tab/>
      </w:r>
      <w:r>
        <w:rPr>
          <w:rFonts w:ascii="Calibri" w:hAnsi="Calibri" w:cs="Arial"/>
          <w:lang w:val="hr-HR"/>
        </w:rPr>
        <w:tab/>
      </w:r>
      <w:r>
        <w:rPr>
          <w:rFonts w:ascii="Calibri" w:hAnsi="Calibri" w:cs="Arial"/>
          <w:lang w:val="hr-HR"/>
        </w:rPr>
        <w:tab/>
      </w:r>
    </w:p>
    <w:p w:rsidR="00B468CF" w:rsidRDefault="00B468CF" w:rsidP="00B468CF">
      <w:pPr>
        <w:rPr>
          <w:rFonts w:ascii="Calibri" w:hAnsi="Calibri" w:cs="Arial"/>
          <w:b/>
          <w:i/>
        </w:rPr>
      </w:pPr>
      <w:r>
        <w:rPr>
          <w:rFonts w:ascii="Calibri" w:hAnsi="Calibri" w:cs="Arial"/>
        </w:rPr>
        <w:tab/>
      </w:r>
      <w:r>
        <w:rPr>
          <w:rFonts w:ascii="Calibri" w:hAnsi="Calibri" w:cs="Arial"/>
        </w:rPr>
        <w:tab/>
      </w:r>
      <w:r>
        <w:rPr>
          <w:rFonts w:ascii="Calibri" w:hAnsi="Calibri" w:cs="Arial"/>
        </w:rPr>
        <w:tab/>
      </w:r>
      <w:r>
        <w:rPr>
          <w:rFonts w:ascii="Calibri" w:hAnsi="Calibri" w:cs="Arial"/>
        </w:rPr>
        <w:tab/>
      </w:r>
      <w:r>
        <w:rPr>
          <w:rFonts w:ascii="Calibri" w:hAnsi="Calibri" w:cs="Arial"/>
        </w:rPr>
        <w:tab/>
      </w:r>
      <w:r>
        <w:rPr>
          <w:rFonts w:ascii="Calibri" w:hAnsi="Calibri" w:cs="Arial"/>
        </w:rPr>
        <w:tab/>
      </w:r>
      <w:r>
        <w:rPr>
          <w:rFonts w:ascii="Calibri" w:hAnsi="Calibri" w:cs="Arial"/>
        </w:rPr>
        <w:tab/>
      </w:r>
      <w:r>
        <w:rPr>
          <w:rFonts w:ascii="Calibri" w:hAnsi="Calibri" w:cs="Arial"/>
          <w:b/>
          <w:i/>
        </w:rPr>
        <w:t>Ponuditelj:</w:t>
      </w:r>
    </w:p>
    <w:p w:rsidR="00B468CF" w:rsidRDefault="00B468CF" w:rsidP="00B468CF">
      <w:pPr>
        <w:rPr>
          <w:rFonts w:ascii="Calibri" w:hAnsi="Calibri" w:cs="Arial"/>
          <w:b/>
          <w:i/>
        </w:rPr>
      </w:pPr>
    </w:p>
    <w:p w:rsidR="00B468CF" w:rsidRDefault="00B468CF" w:rsidP="00B468CF">
      <w:pPr>
        <w:rPr>
          <w:rFonts w:ascii="Calibri" w:hAnsi="Calibri" w:cs="Arial"/>
        </w:rPr>
      </w:pPr>
    </w:p>
    <w:p w:rsidR="00B468CF" w:rsidRDefault="00B468CF" w:rsidP="00B468CF">
      <w:pPr>
        <w:rPr>
          <w:rFonts w:ascii="Calibri" w:hAnsi="Calibri" w:cs="Arial"/>
        </w:rPr>
      </w:pPr>
      <w:r>
        <w:rPr>
          <w:rFonts w:ascii="Calibri" w:hAnsi="Calibri" w:cs="Arial"/>
        </w:rPr>
        <w:tab/>
      </w:r>
      <w:r>
        <w:rPr>
          <w:rFonts w:ascii="Calibri" w:hAnsi="Calibri" w:cs="Arial"/>
        </w:rPr>
        <w:tab/>
      </w:r>
      <w:r>
        <w:rPr>
          <w:rFonts w:ascii="Calibri" w:hAnsi="Calibri" w:cs="Arial"/>
        </w:rPr>
        <w:tab/>
      </w:r>
      <w:r>
        <w:rPr>
          <w:rFonts w:ascii="Calibri" w:hAnsi="Calibri" w:cs="Arial"/>
        </w:rPr>
        <w:tab/>
      </w:r>
      <w:r>
        <w:rPr>
          <w:rFonts w:ascii="Calibri" w:hAnsi="Calibri" w:cs="Arial"/>
        </w:rPr>
        <w:tab/>
      </w:r>
      <w:r>
        <w:rPr>
          <w:rFonts w:ascii="Calibri" w:hAnsi="Calibri" w:cs="Arial"/>
        </w:rPr>
        <w:tab/>
      </w:r>
      <w:r>
        <w:rPr>
          <w:rFonts w:ascii="Calibri" w:hAnsi="Calibri" w:cs="Arial"/>
        </w:rPr>
        <w:tab/>
        <w:t>____________________________</w:t>
      </w:r>
    </w:p>
    <w:p w:rsidR="00B468CF" w:rsidRDefault="00B468CF" w:rsidP="00B468CF">
      <w:pPr>
        <w:rPr>
          <w:rFonts w:ascii="Calibri" w:hAnsi="Calibri" w:cs="Arial"/>
        </w:rPr>
      </w:pPr>
      <w:r>
        <w:rPr>
          <w:rFonts w:ascii="Calibri" w:hAnsi="Calibri" w:cs="Arial"/>
        </w:rPr>
        <w:tab/>
      </w:r>
      <w:r>
        <w:rPr>
          <w:rFonts w:ascii="Calibri" w:hAnsi="Calibri" w:cs="Arial"/>
        </w:rPr>
        <w:tab/>
      </w:r>
      <w:r>
        <w:rPr>
          <w:rFonts w:ascii="Calibri" w:hAnsi="Calibri" w:cs="Arial"/>
        </w:rPr>
        <w:tab/>
      </w:r>
      <w:r>
        <w:rPr>
          <w:rFonts w:ascii="Calibri" w:hAnsi="Calibri" w:cs="Arial"/>
        </w:rPr>
        <w:tab/>
      </w:r>
      <w:r>
        <w:rPr>
          <w:rFonts w:ascii="Calibri" w:hAnsi="Calibri" w:cs="Arial"/>
        </w:rPr>
        <w:tab/>
        <w:t>M.P:</w:t>
      </w:r>
      <w:r>
        <w:rPr>
          <w:rFonts w:ascii="Calibri" w:hAnsi="Calibri" w:cs="Arial"/>
        </w:rPr>
        <w:tab/>
        <w:t>(Ovlaštena osoba za zastupanje ponuditelja)*</w:t>
      </w:r>
    </w:p>
    <w:p w:rsidR="00B468CF" w:rsidRDefault="00B468CF" w:rsidP="00B468CF">
      <w:pPr>
        <w:rPr>
          <w:rFonts w:ascii="Calibri" w:hAnsi="Calibri" w:cs="Arial"/>
        </w:rPr>
      </w:pPr>
    </w:p>
    <w:p w:rsidR="00B468CF" w:rsidRDefault="00B468CF" w:rsidP="00B468CF">
      <w:pPr>
        <w:rPr>
          <w:rFonts w:ascii="Calibri" w:hAnsi="Calibri" w:cs="Arial"/>
        </w:rPr>
      </w:pPr>
    </w:p>
    <w:p w:rsidR="00B468CF" w:rsidRDefault="00B468CF" w:rsidP="00B468CF">
      <w:pPr>
        <w:rPr>
          <w:rFonts w:ascii="Calibri" w:hAnsi="Calibri" w:cs="Arial"/>
        </w:rPr>
      </w:pPr>
    </w:p>
    <w:p w:rsidR="00B468CF" w:rsidRDefault="00B468CF" w:rsidP="00B468CF">
      <w:pPr>
        <w:pStyle w:val="Header"/>
        <w:rPr>
          <w:rFonts w:ascii="Calibri" w:hAnsi="Calibri"/>
          <w:i/>
          <w:sz w:val="20"/>
        </w:rPr>
      </w:pPr>
      <w:r>
        <w:rPr>
          <w:rFonts w:ascii="Calibri" w:hAnsi="Calibri"/>
        </w:rPr>
        <w:t>U ________</w:t>
      </w:r>
      <w:r w:rsidR="00283903">
        <w:rPr>
          <w:rFonts w:ascii="Calibri" w:hAnsi="Calibri"/>
        </w:rPr>
        <w:t>______________, ___________ 2016</w:t>
      </w:r>
      <w:r>
        <w:rPr>
          <w:rFonts w:ascii="Calibri" w:hAnsi="Calibri"/>
        </w:rPr>
        <w:t>. godine</w:t>
      </w:r>
    </w:p>
    <w:p w:rsidR="00B468CF" w:rsidRDefault="00B468CF" w:rsidP="00B468CF">
      <w:pPr>
        <w:pStyle w:val="BodyTextuvlaka2uvlaka3"/>
        <w:ind w:left="3600" w:hanging="3600"/>
        <w:rPr>
          <w:rFonts w:ascii="Calibri" w:hAnsi="Calibri"/>
          <w:lang w:val="pl-PL"/>
        </w:rPr>
      </w:pPr>
      <w:r>
        <w:rPr>
          <w:rFonts w:ascii="Calibri" w:hAnsi="Calibri"/>
          <w:lang w:val="pl-PL"/>
        </w:rPr>
        <w:t>* upisati ime, prezime i funkciju ovlaštene osobe za zastupanje</w:t>
      </w:r>
    </w:p>
    <w:p w:rsidR="00B468CF" w:rsidRDefault="00B468CF" w:rsidP="00B468CF">
      <w:pPr>
        <w:pStyle w:val="BodyTextuvlaka2uvlaka3"/>
        <w:ind w:left="3600" w:hanging="3600"/>
        <w:rPr>
          <w:b/>
          <w:sz w:val="24"/>
          <w:szCs w:val="24"/>
          <w:lang w:val="pl-PL"/>
        </w:rPr>
      </w:pPr>
    </w:p>
    <w:p w:rsidR="00B468CF" w:rsidRDefault="00B468CF" w:rsidP="00283903">
      <w:pPr>
        <w:rPr>
          <w:b/>
        </w:rPr>
      </w:pPr>
    </w:p>
    <w:p w:rsidR="00B468CF" w:rsidRDefault="00B468CF" w:rsidP="00B468CF">
      <w:pPr>
        <w:ind w:left="5664" w:firstLine="708"/>
        <w:rPr>
          <w:b/>
        </w:rPr>
      </w:pPr>
    </w:p>
    <w:p w:rsidR="00B468CF" w:rsidRDefault="00B468CF" w:rsidP="00B468CF">
      <w:pPr>
        <w:ind w:left="5664" w:firstLine="708"/>
        <w:rPr>
          <w:rFonts w:ascii="Calibri" w:hAnsi="Calibri"/>
          <w:b/>
        </w:rPr>
      </w:pPr>
      <w:r>
        <w:rPr>
          <w:rFonts w:ascii="Calibri" w:hAnsi="Calibri"/>
          <w:b/>
        </w:rPr>
        <w:t>V. OBRAZAC PONUDE</w:t>
      </w:r>
    </w:p>
    <w:p w:rsidR="00B468CF" w:rsidRDefault="00B468CF" w:rsidP="00B468CF">
      <w:pPr>
        <w:pStyle w:val="NoSpacing"/>
        <w:rPr>
          <w:rFonts w:ascii="Calibri" w:hAnsi="Calibri" w:cs="Calibri"/>
          <w:b/>
        </w:rPr>
      </w:pPr>
    </w:p>
    <w:p w:rsidR="00B468CF" w:rsidRDefault="00B468CF" w:rsidP="00B468CF">
      <w:pPr>
        <w:pStyle w:val="NoSpacing"/>
        <w:rPr>
          <w:rFonts w:ascii="Calibri" w:hAnsi="Calibri" w:cs="Calibri"/>
        </w:rPr>
      </w:pPr>
      <w:r>
        <w:rPr>
          <w:rFonts w:ascii="Calibri" w:hAnsi="Calibri" w:cs="Calibri"/>
          <w:b/>
        </w:rPr>
        <w:t>Naručitelj</w:t>
      </w:r>
      <w:r w:rsidR="00283903">
        <w:rPr>
          <w:rFonts w:ascii="Calibri" w:hAnsi="Calibri" w:cs="Calibri"/>
        </w:rPr>
        <w:t xml:space="preserve">: Općina Čavle, Čavja 31 </w:t>
      </w:r>
      <w:r>
        <w:rPr>
          <w:rFonts w:ascii="Calibri" w:hAnsi="Calibri" w:cs="Calibri"/>
        </w:rPr>
        <w:t>, 51219 Čavle</w:t>
      </w:r>
    </w:p>
    <w:p w:rsidR="00B468CF" w:rsidRDefault="00B468CF" w:rsidP="00B468CF">
      <w:pPr>
        <w:pStyle w:val="NoSpacing"/>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4124"/>
        <w:gridCol w:w="3780"/>
      </w:tblGrid>
      <w:tr w:rsidR="00B468CF" w:rsidTr="00B468CF">
        <w:tc>
          <w:tcPr>
            <w:tcW w:w="1384" w:type="dxa"/>
            <w:tcBorders>
              <w:top w:val="single" w:sz="4" w:space="0" w:color="auto"/>
              <w:left w:val="single" w:sz="4" w:space="0" w:color="auto"/>
              <w:bottom w:val="single" w:sz="4" w:space="0" w:color="auto"/>
              <w:right w:val="single" w:sz="4" w:space="0" w:color="auto"/>
            </w:tcBorders>
            <w:hideMark/>
          </w:tcPr>
          <w:p w:rsidR="00B468CF" w:rsidRDefault="00B468CF">
            <w:pPr>
              <w:pStyle w:val="NoSpacing"/>
              <w:rPr>
                <w:rFonts w:ascii="Calibri" w:hAnsi="Calibri" w:cs="Calibri"/>
                <w:b/>
              </w:rPr>
            </w:pPr>
            <w:r>
              <w:rPr>
                <w:rFonts w:ascii="Calibri" w:hAnsi="Calibri" w:cs="Calibri"/>
                <w:b/>
              </w:rPr>
              <w:t>Ponuditelj:</w:t>
            </w:r>
          </w:p>
        </w:tc>
        <w:tc>
          <w:tcPr>
            <w:tcW w:w="4124" w:type="dxa"/>
            <w:tcBorders>
              <w:top w:val="single" w:sz="4" w:space="0" w:color="auto"/>
              <w:left w:val="single" w:sz="4" w:space="0" w:color="auto"/>
              <w:bottom w:val="single" w:sz="4" w:space="0" w:color="auto"/>
              <w:right w:val="single" w:sz="4" w:space="0" w:color="auto"/>
            </w:tcBorders>
            <w:hideMark/>
          </w:tcPr>
          <w:p w:rsidR="00B468CF" w:rsidRDefault="00B468CF">
            <w:pPr>
              <w:pStyle w:val="NoSpacing"/>
              <w:rPr>
                <w:rFonts w:ascii="Calibri" w:hAnsi="Calibri" w:cs="Calibri"/>
              </w:rPr>
            </w:pPr>
            <w:r>
              <w:rPr>
                <w:rFonts w:ascii="Calibri" w:hAnsi="Calibri" w:cs="Calibri"/>
              </w:rPr>
              <w:t>Naziv</w:t>
            </w:r>
          </w:p>
        </w:tc>
        <w:tc>
          <w:tcPr>
            <w:tcW w:w="3780" w:type="dxa"/>
            <w:tcBorders>
              <w:top w:val="single" w:sz="4" w:space="0" w:color="auto"/>
              <w:left w:val="single" w:sz="4" w:space="0" w:color="auto"/>
              <w:bottom w:val="single" w:sz="4" w:space="0" w:color="auto"/>
              <w:right w:val="single" w:sz="4" w:space="0" w:color="auto"/>
            </w:tcBorders>
          </w:tcPr>
          <w:p w:rsidR="00B468CF" w:rsidRDefault="00B468CF">
            <w:pPr>
              <w:pStyle w:val="NoSpacing"/>
              <w:rPr>
                <w:rFonts w:ascii="Calibri" w:hAnsi="Calibri" w:cs="Calibri"/>
              </w:rPr>
            </w:pPr>
          </w:p>
        </w:tc>
      </w:tr>
      <w:tr w:rsidR="00B468CF" w:rsidTr="00B468CF">
        <w:tc>
          <w:tcPr>
            <w:tcW w:w="1384" w:type="dxa"/>
            <w:vMerge w:val="restart"/>
            <w:tcBorders>
              <w:top w:val="single" w:sz="4" w:space="0" w:color="auto"/>
              <w:left w:val="single" w:sz="4" w:space="0" w:color="auto"/>
              <w:bottom w:val="single" w:sz="4" w:space="0" w:color="auto"/>
              <w:right w:val="single" w:sz="4" w:space="0" w:color="auto"/>
            </w:tcBorders>
          </w:tcPr>
          <w:p w:rsidR="00B468CF" w:rsidRDefault="00B468CF">
            <w:pPr>
              <w:pStyle w:val="NoSpacing"/>
              <w:rPr>
                <w:rFonts w:ascii="Calibri" w:hAnsi="Calibri" w:cs="Calibri"/>
              </w:rPr>
            </w:pPr>
          </w:p>
        </w:tc>
        <w:tc>
          <w:tcPr>
            <w:tcW w:w="4124" w:type="dxa"/>
            <w:tcBorders>
              <w:top w:val="single" w:sz="4" w:space="0" w:color="auto"/>
              <w:left w:val="single" w:sz="4" w:space="0" w:color="auto"/>
              <w:bottom w:val="single" w:sz="4" w:space="0" w:color="auto"/>
              <w:right w:val="single" w:sz="4" w:space="0" w:color="auto"/>
            </w:tcBorders>
            <w:hideMark/>
          </w:tcPr>
          <w:p w:rsidR="00B468CF" w:rsidRDefault="00B468CF">
            <w:pPr>
              <w:pStyle w:val="NoSpacing"/>
              <w:rPr>
                <w:rFonts w:ascii="Calibri" w:hAnsi="Calibri" w:cs="Calibri"/>
              </w:rPr>
            </w:pPr>
            <w:r>
              <w:rPr>
                <w:rFonts w:ascii="Calibri" w:hAnsi="Calibri" w:cs="Calibri"/>
              </w:rPr>
              <w:t>Sjedište</w:t>
            </w:r>
          </w:p>
        </w:tc>
        <w:tc>
          <w:tcPr>
            <w:tcW w:w="3780" w:type="dxa"/>
            <w:tcBorders>
              <w:top w:val="single" w:sz="4" w:space="0" w:color="auto"/>
              <w:left w:val="single" w:sz="4" w:space="0" w:color="auto"/>
              <w:bottom w:val="single" w:sz="4" w:space="0" w:color="auto"/>
              <w:right w:val="single" w:sz="4" w:space="0" w:color="auto"/>
            </w:tcBorders>
          </w:tcPr>
          <w:p w:rsidR="00B468CF" w:rsidRDefault="00B468CF">
            <w:pPr>
              <w:pStyle w:val="NoSpacing"/>
              <w:rPr>
                <w:rFonts w:ascii="Calibri" w:hAnsi="Calibri" w:cs="Calibri"/>
              </w:rPr>
            </w:pPr>
          </w:p>
        </w:tc>
      </w:tr>
      <w:tr w:rsidR="00B468CF" w:rsidTr="00B468CF">
        <w:tc>
          <w:tcPr>
            <w:tcW w:w="0" w:type="auto"/>
            <w:vMerge/>
            <w:tcBorders>
              <w:top w:val="single" w:sz="4" w:space="0" w:color="auto"/>
              <w:left w:val="single" w:sz="4" w:space="0" w:color="auto"/>
              <w:bottom w:val="single" w:sz="4" w:space="0" w:color="auto"/>
              <w:right w:val="single" w:sz="4" w:space="0" w:color="auto"/>
            </w:tcBorders>
            <w:vAlign w:val="center"/>
            <w:hideMark/>
          </w:tcPr>
          <w:p w:rsidR="00B468CF" w:rsidRDefault="00B468CF">
            <w:pPr>
              <w:rPr>
                <w:rFonts w:ascii="Calibri" w:hAnsi="Calibri" w:cs="Calibri"/>
              </w:rPr>
            </w:pPr>
          </w:p>
        </w:tc>
        <w:tc>
          <w:tcPr>
            <w:tcW w:w="4124" w:type="dxa"/>
            <w:tcBorders>
              <w:top w:val="single" w:sz="4" w:space="0" w:color="auto"/>
              <w:left w:val="single" w:sz="4" w:space="0" w:color="auto"/>
              <w:bottom w:val="single" w:sz="4" w:space="0" w:color="auto"/>
              <w:right w:val="single" w:sz="4" w:space="0" w:color="auto"/>
            </w:tcBorders>
            <w:hideMark/>
          </w:tcPr>
          <w:p w:rsidR="00B468CF" w:rsidRDefault="00B468CF">
            <w:pPr>
              <w:pStyle w:val="NoSpacing"/>
              <w:rPr>
                <w:rFonts w:ascii="Calibri" w:hAnsi="Calibri" w:cs="Calibri"/>
              </w:rPr>
            </w:pPr>
            <w:r>
              <w:rPr>
                <w:rFonts w:ascii="Calibri" w:hAnsi="Calibri" w:cs="Calibri"/>
              </w:rPr>
              <w:t>Adresa</w:t>
            </w:r>
          </w:p>
        </w:tc>
        <w:tc>
          <w:tcPr>
            <w:tcW w:w="3780" w:type="dxa"/>
            <w:tcBorders>
              <w:top w:val="single" w:sz="4" w:space="0" w:color="auto"/>
              <w:left w:val="single" w:sz="4" w:space="0" w:color="auto"/>
              <w:bottom w:val="single" w:sz="4" w:space="0" w:color="auto"/>
              <w:right w:val="single" w:sz="4" w:space="0" w:color="auto"/>
            </w:tcBorders>
          </w:tcPr>
          <w:p w:rsidR="00B468CF" w:rsidRDefault="00B468CF">
            <w:pPr>
              <w:pStyle w:val="NoSpacing"/>
              <w:rPr>
                <w:rFonts w:ascii="Calibri" w:hAnsi="Calibri" w:cs="Calibri"/>
              </w:rPr>
            </w:pPr>
          </w:p>
        </w:tc>
      </w:tr>
      <w:tr w:rsidR="00B468CF" w:rsidTr="00B468CF">
        <w:tc>
          <w:tcPr>
            <w:tcW w:w="0" w:type="auto"/>
            <w:vMerge/>
            <w:tcBorders>
              <w:top w:val="single" w:sz="4" w:space="0" w:color="auto"/>
              <w:left w:val="single" w:sz="4" w:space="0" w:color="auto"/>
              <w:bottom w:val="single" w:sz="4" w:space="0" w:color="auto"/>
              <w:right w:val="single" w:sz="4" w:space="0" w:color="auto"/>
            </w:tcBorders>
            <w:vAlign w:val="center"/>
            <w:hideMark/>
          </w:tcPr>
          <w:p w:rsidR="00B468CF" w:rsidRDefault="00B468CF">
            <w:pPr>
              <w:rPr>
                <w:rFonts w:ascii="Calibri" w:hAnsi="Calibri" w:cs="Calibri"/>
              </w:rPr>
            </w:pPr>
          </w:p>
        </w:tc>
        <w:tc>
          <w:tcPr>
            <w:tcW w:w="4124" w:type="dxa"/>
            <w:tcBorders>
              <w:top w:val="single" w:sz="4" w:space="0" w:color="auto"/>
              <w:left w:val="single" w:sz="4" w:space="0" w:color="auto"/>
              <w:bottom w:val="single" w:sz="4" w:space="0" w:color="auto"/>
              <w:right w:val="single" w:sz="4" w:space="0" w:color="auto"/>
            </w:tcBorders>
            <w:hideMark/>
          </w:tcPr>
          <w:p w:rsidR="00B468CF" w:rsidRDefault="00B468CF">
            <w:pPr>
              <w:pStyle w:val="NoSpacing"/>
              <w:rPr>
                <w:rFonts w:ascii="Calibri" w:hAnsi="Calibri" w:cs="Calibri"/>
              </w:rPr>
            </w:pPr>
            <w:r>
              <w:rPr>
                <w:rFonts w:ascii="Calibri" w:hAnsi="Calibri" w:cs="Calibri"/>
              </w:rPr>
              <w:t xml:space="preserve">OIB </w:t>
            </w:r>
          </w:p>
        </w:tc>
        <w:tc>
          <w:tcPr>
            <w:tcW w:w="3780" w:type="dxa"/>
            <w:tcBorders>
              <w:top w:val="single" w:sz="4" w:space="0" w:color="auto"/>
              <w:left w:val="single" w:sz="4" w:space="0" w:color="auto"/>
              <w:bottom w:val="single" w:sz="4" w:space="0" w:color="auto"/>
              <w:right w:val="single" w:sz="4" w:space="0" w:color="auto"/>
            </w:tcBorders>
          </w:tcPr>
          <w:p w:rsidR="00B468CF" w:rsidRDefault="00B468CF">
            <w:pPr>
              <w:pStyle w:val="NoSpacing"/>
              <w:rPr>
                <w:rFonts w:ascii="Calibri" w:hAnsi="Calibri" w:cs="Calibri"/>
              </w:rPr>
            </w:pPr>
          </w:p>
        </w:tc>
      </w:tr>
      <w:tr w:rsidR="00B468CF" w:rsidTr="00B468CF">
        <w:tc>
          <w:tcPr>
            <w:tcW w:w="0" w:type="auto"/>
            <w:vMerge/>
            <w:tcBorders>
              <w:top w:val="single" w:sz="4" w:space="0" w:color="auto"/>
              <w:left w:val="single" w:sz="4" w:space="0" w:color="auto"/>
              <w:bottom w:val="single" w:sz="4" w:space="0" w:color="auto"/>
              <w:right w:val="single" w:sz="4" w:space="0" w:color="auto"/>
            </w:tcBorders>
            <w:vAlign w:val="center"/>
            <w:hideMark/>
          </w:tcPr>
          <w:p w:rsidR="00B468CF" w:rsidRDefault="00B468CF">
            <w:pPr>
              <w:rPr>
                <w:rFonts w:ascii="Calibri" w:hAnsi="Calibri" w:cs="Calibri"/>
              </w:rPr>
            </w:pPr>
          </w:p>
        </w:tc>
        <w:tc>
          <w:tcPr>
            <w:tcW w:w="4124" w:type="dxa"/>
            <w:tcBorders>
              <w:top w:val="single" w:sz="4" w:space="0" w:color="auto"/>
              <w:left w:val="single" w:sz="4" w:space="0" w:color="auto"/>
              <w:bottom w:val="single" w:sz="4" w:space="0" w:color="auto"/>
              <w:right w:val="single" w:sz="4" w:space="0" w:color="auto"/>
            </w:tcBorders>
            <w:hideMark/>
          </w:tcPr>
          <w:p w:rsidR="00B468CF" w:rsidRDefault="00B468CF">
            <w:pPr>
              <w:pStyle w:val="NoSpacing"/>
              <w:rPr>
                <w:rFonts w:ascii="Calibri" w:hAnsi="Calibri" w:cs="Calibri"/>
              </w:rPr>
            </w:pPr>
            <w:r>
              <w:rPr>
                <w:rFonts w:ascii="Calibri" w:hAnsi="Calibri" w:cs="Calibri"/>
              </w:rPr>
              <w:t>Broj računa</w:t>
            </w:r>
          </w:p>
        </w:tc>
        <w:tc>
          <w:tcPr>
            <w:tcW w:w="3780" w:type="dxa"/>
            <w:tcBorders>
              <w:top w:val="single" w:sz="4" w:space="0" w:color="auto"/>
              <w:left w:val="single" w:sz="4" w:space="0" w:color="auto"/>
              <w:bottom w:val="single" w:sz="4" w:space="0" w:color="auto"/>
              <w:right w:val="single" w:sz="4" w:space="0" w:color="auto"/>
            </w:tcBorders>
          </w:tcPr>
          <w:p w:rsidR="00B468CF" w:rsidRDefault="00B468CF">
            <w:pPr>
              <w:pStyle w:val="NoSpacing"/>
              <w:rPr>
                <w:rFonts w:ascii="Calibri" w:hAnsi="Calibri" w:cs="Calibri"/>
              </w:rPr>
            </w:pPr>
          </w:p>
        </w:tc>
      </w:tr>
      <w:tr w:rsidR="00B468CF" w:rsidTr="00B468CF">
        <w:tc>
          <w:tcPr>
            <w:tcW w:w="0" w:type="auto"/>
            <w:vMerge/>
            <w:tcBorders>
              <w:top w:val="single" w:sz="4" w:space="0" w:color="auto"/>
              <w:left w:val="single" w:sz="4" w:space="0" w:color="auto"/>
              <w:bottom w:val="single" w:sz="4" w:space="0" w:color="auto"/>
              <w:right w:val="single" w:sz="4" w:space="0" w:color="auto"/>
            </w:tcBorders>
            <w:vAlign w:val="center"/>
            <w:hideMark/>
          </w:tcPr>
          <w:p w:rsidR="00B468CF" w:rsidRDefault="00B468CF">
            <w:pPr>
              <w:rPr>
                <w:rFonts w:ascii="Calibri" w:hAnsi="Calibri" w:cs="Calibri"/>
              </w:rPr>
            </w:pPr>
          </w:p>
        </w:tc>
        <w:tc>
          <w:tcPr>
            <w:tcW w:w="4124" w:type="dxa"/>
            <w:tcBorders>
              <w:top w:val="single" w:sz="4" w:space="0" w:color="auto"/>
              <w:left w:val="single" w:sz="4" w:space="0" w:color="auto"/>
              <w:bottom w:val="single" w:sz="4" w:space="0" w:color="auto"/>
              <w:right w:val="single" w:sz="4" w:space="0" w:color="auto"/>
            </w:tcBorders>
            <w:hideMark/>
          </w:tcPr>
          <w:p w:rsidR="00B468CF" w:rsidRDefault="00B468CF">
            <w:pPr>
              <w:pStyle w:val="NoSpacing"/>
              <w:rPr>
                <w:rFonts w:ascii="Calibri" w:hAnsi="Calibri" w:cs="Calibri"/>
              </w:rPr>
            </w:pPr>
            <w:r>
              <w:rPr>
                <w:rFonts w:ascii="Calibri" w:hAnsi="Calibri" w:cs="Calibri"/>
              </w:rPr>
              <w:t xml:space="preserve">U sustavu Poreza na dodanu vrijednost </w:t>
            </w:r>
          </w:p>
        </w:tc>
        <w:tc>
          <w:tcPr>
            <w:tcW w:w="3780" w:type="dxa"/>
            <w:tcBorders>
              <w:top w:val="single" w:sz="4" w:space="0" w:color="auto"/>
              <w:left w:val="single" w:sz="4" w:space="0" w:color="auto"/>
              <w:bottom w:val="single" w:sz="4" w:space="0" w:color="auto"/>
              <w:right w:val="single" w:sz="4" w:space="0" w:color="auto"/>
            </w:tcBorders>
            <w:hideMark/>
          </w:tcPr>
          <w:p w:rsidR="00B468CF" w:rsidRDefault="00B468CF">
            <w:pPr>
              <w:pStyle w:val="NoSpacing"/>
              <w:rPr>
                <w:rFonts w:ascii="Calibri" w:hAnsi="Calibri" w:cs="Calibri"/>
              </w:rPr>
            </w:pPr>
            <w:r>
              <w:rPr>
                <w:rFonts w:ascii="Calibri" w:hAnsi="Calibri" w:cs="Calibri"/>
              </w:rPr>
              <w:t xml:space="preserve">DA              NE </w:t>
            </w:r>
            <w:r>
              <w:rPr>
                <w:rFonts w:ascii="Calibri" w:hAnsi="Calibri" w:cs="Calibri"/>
                <w:sz w:val="20"/>
                <w:szCs w:val="20"/>
              </w:rPr>
              <w:t>(zaokružiti odgovor)</w:t>
            </w:r>
          </w:p>
        </w:tc>
      </w:tr>
      <w:tr w:rsidR="00B468CF" w:rsidTr="00B468CF">
        <w:tc>
          <w:tcPr>
            <w:tcW w:w="0" w:type="auto"/>
            <w:vMerge/>
            <w:tcBorders>
              <w:top w:val="single" w:sz="4" w:space="0" w:color="auto"/>
              <w:left w:val="single" w:sz="4" w:space="0" w:color="auto"/>
              <w:bottom w:val="single" w:sz="4" w:space="0" w:color="auto"/>
              <w:right w:val="single" w:sz="4" w:space="0" w:color="auto"/>
            </w:tcBorders>
            <w:vAlign w:val="center"/>
            <w:hideMark/>
          </w:tcPr>
          <w:p w:rsidR="00B468CF" w:rsidRDefault="00B468CF">
            <w:pPr>
              <w:rPr>
                <w:rFonts w:ascii="Calibri" w:hAnsi="Calibri" w:cs="Calibri"/>
              </w:rPr>
            </w:pPr>
          </w:p>
        </w:tc>
        <w:tc>
          <w:tcPr>
            <w:tcW w:w="4124" w:type="dxa"/>
            <w:tcBorders>
              <w:top w:val="single" w:sz="4" w:space="0" w:color="auto"/>
              <w:left w:val="single" w:sz="4" w:space="0" w:color="auto"/>
              <w:bottom w:val="single" w:sz="4" w:space="0" w:color="auto"/>
              <w:right w:val="single" w:sz="4" w:space="0" w:color="auto"/>
            </w:tcBorders>
            <w:hideMark/>
          </w:tcPr>
          <w:p w:rsidR="00B468CF" w:rsidRDefault="00B468CF">
            <w:pPr>
              <w:pStyle w:val="NoSpacing"/>
              <w:rPr>
                <w:rFonts w:ascii="Calibri" w:hAnsi="Calibri" w:cs="Calibri"/>
              </w:rPr>
            </w:pPr>
            <w:r>
              <w:rPr>
                <w:rFonts w:ascii="Calibri" w:hAnsi="Calibri" w:cs="Calibri"/>
              </w:rPr>
              <w:t>Adresa za dostavu pošte</w:t>
            </w:r>
          </w:p>
        </w:tc>
        <w:tc>
          <w:tcPr>
            <w:tcW w:w="3780" w:type="dxa"/>
            <w:tcBorders>
              <w:top w:val="single" w:sz="4" w:space="0" w:color="auto"/>
              <w:left w:val="single" w:sz="4" w:space="0" w:color="auto"/>
              <w:bottom w:val="single" w:sz="4" w:space="0" w:color="auto"/>
              <w:right w:val="single" w:sz="4" w:space="0" w:color="auto"/>
            </w:tcBorders>
          </w:tcPr>
          <w:p w:rsidR="00B468CF" w:rsidRDefault="00B468CF">
            <w:pPr>
              <w:pStyle w:val="NoSpacing"/>
              <w:rPr>
                <w:rFonts w:ascii="Calibri" w:hAnsi="Calibri" w:cs="Calibri"/>
              </w:rPr>
            </w:pPr>
          </w:p>
        </w:tc>
      </w:tr>
      <w:tr w:rsidR="00B468CF" w:rsidTr="00B468CF">
        <w:tc>
          <w:tcPr>
            <w:tcW w:w="0" w:type="auto"/>
            <w:vMerge/>
            <w:tcBorders>
              <w:top w:val="single" w:sz="4" w:space="0" w:color="auto"/>
              <w:left w:val="single" w:sz="4" w:space="0" w:color="auto"/>
              <w:bottom w:val="single" w:sz="4" w:space="0" w:color="auto"/>
              <w:right w:val="single" w:sz="4" w:space="0" w:color="auto"/>
            </w:tcBorders>
            <w:vAlign w:val="center"/>
            <w:hideMark/>
          </w:tcPr>
          <w:p w:rsidR="00B468CF" w:rsidRDefault="00B468CF">
            <w:pPr>
              <w:rPr>
                <w:rFonts w:ascii="Calibri" w:hAnsi="Calibri" w:cs="Calibri"/>
              </w:rPr>
            </w:pPr>
          </w:p>
        </w:tc>
        <w:tc>
          <w:tcPr>
            <w:tcW w:w="4124" w:type="dxa"/>
            <w:tcBorders>
              <w:top w:val="single" w:sz="4" w:space="0" w:color="auto"/>
              <w:left w:val="single" w:sz="4" w:space="0" w:color="auto"/>
              <w:bottom w:val="single" w:sz="4" w:space="0" w:color="auto"/>
              <w:right w:val="single" w:sz="4" w:space="0" w:color="auto"/>
            </w:tcBorders>
            <w:hideMark/>
          </w:tcPr>
          <w:p w:rsidR="00B468CF" w:rsidRDefault="00B468CF">
            <w:pPr>
              <w:pStyle w:val="NoSpacing"/>
              <w:rPr>
                <w:rFonts w:ascii="Calibri" w:hAnsi="Calibri" w:cs="Calibri"/>
              </w:rPr>
            </w:pPr>
            <w:r>
              <w:rPr>
                <w:rFonts w:ascii="Calibri" w:hAnsi="Calibri" w:cs="Calibri"/>
              </w:rPr>
              <w:t>E-mail</w:t>
            </w:r>
          </w:p>
        </w:tc>
        <w:tc>
          <w:tcPr>
            <w:tcW w:w="3780" w:type="dxa"/>
            <w:tcBorders>
              <w:top w:val="single" w:sz="4" w:space="0" w:color="auto"/>
              <w:left w:val="single" w:sz="4" w:space="0" w:color="auto"/>
              <w:bottom w:val="single" w:sz="4" w:space="0" w:color="auto"/>
              <w:right w:val="single" w:sz="4" w:space="0" w:color="auto"/>
            </w:tcBorders>
          </w:tcPr>
          <w:p w:rsidR="00B468CF" w:rsidRDefault="00B468CF">
            <w:pPr>
              <w:pStyle w:val="NoSpacing"/>
              <w:rPr>
                <w:rFonts w:ascii="Calibri" w:hAnsi="Calibri" w:cs="Calibri"/>
              </w:rPr>
            </w:pPr>
          </w:p>
        </w:tc>
      </w:tr>
      <w:tr w:rsidR="00B468CF" w:rsidTr="00B468CF">
        <w:tc>
          <w:tcPr>
            <w:tcW w:w="0" w:type="auto"/>
            <w:vMerge/>
            <w:tcBorders>
              <w:top w:val="single" w:sz="4" w:space="0" w:color="auto"/>
              <w:left w:val="single" w:sz="4" w:space="0" w:color="auto"/>
              <w:bottom w:val="single" w:sz="4" w:space="0" w:color="auto"/>
              <w:right w:val="single" w:sz="4" w:space="0" w:color="auto"/>
            </w:tcBorders>
            <w:vAlign w:val="center"/>
            <w:hideMark/>
          </w:tcPr>
          <w:p w:rsidR="00B468CF" w:rsidRDefault="00B468CF">
            <w:pPr>
              <w:rPr>
                <w:rFonts w:ascii="Calibri" w:hAnsi="Calibri" w:cs="Calibri"/>
              </w:rPr>
            </w:pPr>
          </w:p>
        </w:tc>
        <w:tc>
          <w:tcPr>
            <w:tcW w:w="4124" w:type="dxa"/>
            <w:tcBorders>
              <w:top w:val="single" w:sz="4" w:space="0" w:color="auto"/>
              <w:left w:val="single" w:sz="4" w:space="0" w:color="auto"/>
              <w:bottom w:val="single" w:sz="4" w:space="0" w:color="auto"/>
              <w:right w:val="single" w:sz="4" w:space="0" w:color="auto"/>
            </w:tcBorders>
            <w:hideMark/>
          </w:tcPr>
          <w:p w:rsidR="00B468CF" w:rsidRDefault="00B468CF">
            <w:pPr>
              <w:pStyle w:val="NoSpacing"/>
              <w:rPr>
                <w:rFonts w:ascii="Calibri" w:hAnsi="Calibri" w:cs="Calibri"/>
              </w:rPr>
            </w:pPr>
            <w:r>
              <w:rPr>
                <w:rFonts w:ascii="Calibri" w:hAnsi="Calibri" w:cs="Calibri"/>
              </w:rPr>
              <w:t>Kontakt osoba ponuditelja</w:t>
            </w:r>
          </w:p>
        </w:tc>
        <w:tc>
          <w:tcPr>
            <w:tcW w:w="3780" w:type="dxa"/>
            <w:tcBorders>
              <w:top w:val="single" w:sz="4" w:space="0" w:color="auto"/>
              <w:left w:val="single" w:sz="4" w:space="0" w:color="auto"/>
              <w:bottom w:val="single" w:sz="4" w:space="0" w:color="auto"/>
              <w:right w:val="single" w:sz="4" w:space="0" w:color="auto"/>
            </w:tcBorders>
          </w:tcPr>
          <w:p w:rsidR="00B468CF" w:rsidRDefault="00B468CF">
            <w:pPr>
              <w:pStyle w:val="NoSpacing"/>
              <w:rPr>
                <w:rFonts w:ascii="Calibri" w:hAnsi="Calibri" w:cs="Calibri"/>
              </w:rPr>
            </w:pPr>
          </w:p>
        </w:tc>
      </w:tr>
      <w:tr w:rsidR="00B468CF" w:rsidTr="00B468CF">
        <w:tc>
          <w:tcPr>
            <w:tcW w:w="0" w:type="auto"/>
            <w:vMerge/>
            <w:tcBorders>
              <w:top w:val="single" w:sz="4" w:space="0" w:color="auto"/>
              <w:left w:val="single" w:sz="4" w:space="0" w:color="auto"/>
              <w:bottom w:val="single" w:sz="4" w:space="0" w:color="auto"/>
              <w:right w:val="single" w:sz="4" w:space="0" w:color="auto"/>
            </w:tcBorders>
            <w:vAlign w:val="center"/>
            <w:hideMark/>
          </w:tcPr>
          <w:p w:rsidR="00B468CF" w:rsidRDefault="00B468CF">
            <w:pPr>
              <w:rPr>
                <w:rFonts w:ascii="Calibri" w:hAnsi="Calibri" w:cs="Calibri"/>
              </w:rPr>
            </w:pPr>
          </w:p>
        </w:tc>
        <w:tc>
          <w:tcPr>
            <w:tcW w:w="4124" w:type="dxa"/>
            <w:tcBorders>
              <w:top w:val="single" w:sz="4" w:space="0" w:color="auto"/>
              <w:left w:val="single" w:sz="4" w:space="0" w:color="auto"/>
              <w:bottom w:val="single" w:sz="4" w:space="0" w:color="auto"/>
              <w:right w:val="single" w:sz="4" w:space="0" w:color="auto"/>
            </w:tcBorders>
            <w:hideMark/>
          </w:tcPr>
          <w:p w:rsidR="00B468CF" w:rsidRDefault="00B468CF">
            <w:pPr>
              <w:pStyle w:val="NoSpacing"/>
              <w:rPr>
                <w:rFonts w:ascii="Calibri" w:hAnsi="Calibri" w:cs="Calibri"/>
              </w:rPr>
            </w:pPr>
            <w:r>
              <w:rPr>
                <w:rFonts w:ascii="Calibri" w:hAnsi="Calibri" w:cs="Calibri"/>
              </w:rPr>
              <w:t>Broj telefona</w:t>
            </w:r>
          </w:p>
        </w:tc>
        <w:tc>
          <w:tcPr>
            <w:tcW w:w="3780" w:type="dxa"/>
            <w:tcBorders>
              <w:top w:val="single" w:sz="4" w:space="0" w:color="auto"/>
              <w:left w:val="single" w:sz="4" w:space="0" w:color="auto"/>
              <w:bottom w:val="single" w:sz="4" w:space="0" w:color="auto"/>
              <w:right w:val="single" w:sz="4" w:space="0" w:color="auto"/>
            </w:tcBorders>
          </w:tcPr>
          <w:p w:rsidR="00B468CF" w:rsidRDefault="00B468CF">
            <w:pPr>
              <w:pStyle w:val="NoSpacing"/>
              <w:rPr>
                <w:rFonts w:ascii="Calibri" w:hAnsi="Calibri" w:cs="Calibri"/>
              </w:rPr>
            </w:pPr>
          </w:p>
        </w:tc>
      </w:tr>
      <w:tr w:rsidR="00B468CF" w:rsidTr="00B468CF">
        <w:tc>
          <w:tcPr>
            <w:tcW w:w="0" w:type="auto"/>
            <w:vMerge/>
            <w:tcBorders>
              <w:top w:val="single" w:sz="4" w:space="0" w:color="auto"/>
              <w:left w:val="single" w:sz="4" w:space="0" w:color="auto"/>
              <w:bottom w:val="single" w:sz="4" w:space="0" w:color="auto"/>
              <w:right w:val="single" w:sz="4" w:space="0" w:color="auto"/>
            </w:tcBorders>
            <w:vAlign w:val="center"/>
            <w:hideMark/>
          </w:tcPr>
          <w:p w:rsidR="00B468CF" w:rsidRDefault="00B468CF">
            <w:pPr>
              <w:rPr>
                <w:rFonts w:ascii="Calibri" w:hAnsi="Calibri" w:cs="Calibri"/>
              </w:rPr>
            </w:pPr>
          </w:p>
        </w:tc>
        <w:tc>
          <w:tcPr>
            <w:tcW w:w="4124" w:type="dxa"/>
            <w:tcBorders>
              <w:top w:val="single" w:sz="4" w:space="0" w:color="auto"/>
              <w:left w:val="single" w:sz="4" w:space="0" w:color="auto"/>
              <w:bottom w:val="single" w:sz="4" w:space="0" w:color="auto"/>
              <w:right w:val="single" w:sz="4" w:space="0" w:color="auto"/>
            </w:tcBorders>
            <w:hideMark/>
          </w:tcPr>
          <w:p w:rsidR="00B468CF" w:rsidRDefault="00B468CF">
            <w:pPr>
              <w:pStyle w:val="NoSpacing"/>
              <w:rPr>
                <w:rFonts w:ascii="Calibri" w:hAnsi="Calibri" w:cs="Calibri"/>
              </w:rPr>
            </w:pPr>
            <w:r>
              <w:rPr>
                <w:rFonts w:ascii="Calibri" w:hAnsi="Calibri" w:cs="Calibri"/>
              </w:rPr>
              <w:t>Broj telefaksa</w:t>
            </w:r>
          </w:p>
        </w:tc>
        <w:tc>
          <w:tcPr>
            <w:tcW w:w="3780" w:type="dxa"/>
            <w:tcBorders>
              <w:top w:val="single" w:sz="4" w:space="0" w:color="auto"/>
              <w:left w:val="single" w:sz="4" w:space="0" w:color="auto"/>
              <w:bottom w:val="single" w:sz="4" w:space="0" w:color="auto"/>
              <w:right w:val="single" w:sz="4" w:space="0" w:color="auto"/>
            </w:tcBorders>
          </w:tcPr>
          <w:p w:rsidR="00B468CF" w:rsidRDefault="00B468CF">
            <w:pPr>
              <w:pStyle w:val="NoSpacing"/>
              <w:rPr>
                <w:rFonts w:ascii="Calibri" w:hAnsi="Calibri" w:cs="Calibri"/>
              </w:rPr>
            </w:pPr>
          </w:p>
        </w:tc>
      </w:tr>
    </w:tbl>
    <w:p w:rsidR="00B468CF" w:rsidRDefault="00B468CF" w:rsidP="00B468CF">
      <w:pPr>
        <w:pStyle w:val="NoSpacing"/>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7"/>
        <w:gridCol w:w="1843"/>
        <w:gridCol w:w="4928"/>
      </w:tblGrid>
      <w:tr w:rsidR="00B468CF" w:rsidTr="00B468CF">
        <w:tc>
          <w:tcPr>
            <w:tcW w:w="2517" w:type="dxa"/>
            <w:tcBorders>
              <w:top w:val="single" w:sz="4" w:space="0" w:color="auto"/>
              <w:left w:val="single" w:sz="4" w:space="0" w:color="auto"/>
              <w:bottom w:val="single" w:sz="4" w:space="0" w:color="auto"/>
              <w:right w:val="single" w:sz="4" w:space="0" w:color="auto"/>
            </w:tcBorders>
            <w:hideMark/>
          </w:tcPr>
          <w:p w:rsidR="00B468CF" w:rsidRDefault="00B468CF">
            <w:pPr>
              <w:pStyle w:val="NoSpacing"/>
              <w:rPr>
                <w:rFonts w:ascii="Calibri" w:hAnsi="Calibri" w:cs="Calibri"/>
              </w:rPr>
            </w:pPr>
            <w:r>
              <w:rPr>
                <w:rFonts w:ascii="Calibri" w:hAnsi="Calibri" w:cs="Calibri"/>
                <w:b/>
              </w:rPr>
              <w:t>Podizvođač</w:t>
            </w:r>
            <w:r>
              <w:rPr>
                <w:rFonts w:ascii="Calibri" w:hAnsi="Calibri" w:cs="Calibri"/>
              </w:rPr>
              <w:t>:</w:t>
            </w:r>
          </w:p>
        </w:tc>
        <w:tc>
          <w:tcPr>
            <w:tcW w:w="1843" w:type="dxa"/>
            <w:tcBorders>
              <w:top w:val="single" w:sz="4" w:space="0" w:color="auto"/>
              <w:left w:val="single" w:sz="4" w:space="0" w:color="auto"/>
              <w:bottom w:val="single" w:sz="4" w:space="0" w:color="auto"/>
              <w:right w:val="single" w:sz="4" w:space="0" w:color="auto"/>
            </w:tcBorders>
            <w:hideMark/>
          </w:tcPr>
          <w:p w:rsidR="00B468CF" w:rsidRDefault="00B468CF">
            <w:pPr>
              <w:pStyle w:val="NoSpacing"/>
              <w:rPr>
                <w:rFonts w:ascii="Calibri" w:hAnsi="Calibri" w:cs="Calibri"/>
              </w:rPr>
            </w:pPr>
            <w:r>
              <w:rPr>
                <w:rFonts w:ascii="Calibri" w:hAnsi="Calibri" w:cs="Calibri"/>
              </w:rPr>
              <w:t>Naziv</w:t>
            </w:r>
          </w:p>
        </w:tc>
        <w:tc>
          <w:tcPr>
            <w:tcW w:w="4928" w:type="dxa"/>
            <w:tcBorders>
              <w:top w:val="single" w:sz="4" w:space="0" w:color="auto"/>
              <w:left w:val="single" w:sz="4" w:space="0" w:color="auto"/>
              <w:bottom w:val="single" w:sz="4" w:space="0" w:color="auto"/>
              <w:right w:val="single" w:sz="4" w:space="0" w:color="auto"/>
            </w:tcBorders>
          </w:tcPr>
          <w:p w:rsidR="00B468CF" w:rsidRDefault="00B468CF">
            <w:pPr>
              <w:pStyle w:val="NoSpacing"/>
              <w:rPr>
                <w:rFonts w:ascii="Calibri" w:hAnsi="Calibri" w:cs="Calibri"/>
              </w:rPr>
            </w:pPr>
          </w:p>
        </w:tc>
      </w:tr>
      <w:tr w:rsidR="00B468CF" w:rsidTr="00B468CF">
        <w:tc>
          <w:tcPr>
            <w:tcW w:w="2517" w:type="dxa"/>
            <w:vMerge w:val="restart"/>
            <w:tcBorders>
              <w:top w:val="single" w:sz="4" w:space="0" w:color="auto"/>
              <w:left w:val="single" w:sz="4" w:space="0" w:color="auto"/>
              <w:bottom w:val="single" w:sz="4" w:space="0" w:color="auto"/>
              <w:right w:val="single" w:sz="4" w:space="0" w:color="auto"/>
            </w:tcBorders>
          </w:tcPr>
          <w:p w:rsidR="00B468CF" w:rsidRDefault="00B468CF">
            <w:pPr>
              <w:pStyle w:val="NoSpacing"/>
              <w:rPr>
                <w:rFonts w:ascii="Calibri" w:hAnsi="Calibri" w:cs="Calibri"/>
              </w:rPr>
            </w:pPr>
          </w:p>
        </w:tc>
        <w:tc>
          <w:tcPr>
            <w:tcW w:w="1843" w:type="dxa"/>
            <w:tcBorders>
              <w:top w:val="single" w:sz="4" w:space="0" w:color="auto"/>
              <w:left w:val="single" w:sz="4" w:space="0" w:color="auto"/>
              <w:bottom w:val="single" w:sz="4" w:space="0" w:color="auto"/>
              <w:right w:val="single" w:sz="4" w:space="0" w:color="auto"/>
            </w:tcBorders>
            <w:hideMark/>
          </w:tcPr>
          <w:p w:rsidR="00B468CF" w:rsidRDefault="00B468CF">
            <w:pPr>
              <w:pStyle w:val="NoSpacing"/>
              <w:rPr>
                <w:rFonts w:ascii="Calibri" w:hAnsi="Calibri" w:cs="Calibri"/>
              </w:rPr>
            </w:pPr>
            <w:r>
              <w:rPr>
                <w:rFonts w:ascii="Calibri" w:hAnsi="Calibri" w:cs="Calibri"/>
              </w:rPr>
              <w:t>Sjedište</w:t>
            </w:r>
          </w:p>
        </w:tc>
        <w:tc>
          <w:tcPr>
            <w:tcW w:w="4928" w:type="dxa"/>
            <w:tcBorders>
              <w:top w:val="single" w:sz="4" w:space="0" w:color="auto"/>
              <w:left w:val="single" w:sz="4" w:space="0" w:color="auto"/>
              <w:bottom w:val="single" w:sz="4" w:space="0" w:color="auto"/>
              <w:right w:val="single" w:sz="4" w:space="0" w:color="auto"/>
            </w:tcBorders>
          </w:tcPr>
          <w:p w:rsidR="00B468CF" w:rsidRDefault="00B468CF">
            <w:pPr>
              <w:pStyle w:val="NoSpacing"/>
              <w:rPr>
                <w:rFonts w:ascii="Calibri" w:hAnsi="Calibri" w:cs="Calibri"/>
              </w:rPr>
            </w:pPr>
          </w:p>
        </w:tc>
      </w:tr>
      <w:tr w:rsidR="00B468CF" w:rsidTr="00B468CF">
        <w:tc>
          <w:tcPr>
            <w:tcW w:w="0" w:type="auto"/>
            <w:vMerge/>
            <w:tcBorders>
              <w:top w:val="single" w:sz="4" w:space="0" w:color="auto"/>
              <w:left w:val="single" w:sz="4" w:space="0" w:color="auto"/>
              <w:bottom w:val="single" w:sz="4" w:space="0" w:color="auto"/>
              <w:right w:val="single" w:sz="4" w:space="0" w:color="auto"/>
            </w:tcBorders>
            <w:vAlign w:val="center"/>
            <w:hideMark/>
          </w:tcPr>
          <w:p w:rsidR="00B468CF" w:rsidRDefault="00B468CF">
            <w:pPr>
              <w:rPr>
                <w:rFonts w:ascii="Calibri" w:hAnsi="Calibri" w:cs="Calibri"/>
              </w:rPr>
            </w:pPr>
          </w:p>
        </w:tc>
        <w:tc>
          <w:tcPr>
            <w:tcW w:w="1843" w:type="dxa"/>
            <w:tcBorders>
              <w:top w:val="single" w:sz="4" w:space="0" w:color="auto"/>
              <w:left w:val="single" w:sz="4" w:space="0" w:color="auto"/>
              <w:bottom w:val="single" w:sz="4" w:space="0" w:color="auto"/>
              <w:right w:val="single" w:sz="4" w:space="0" w:color="auto"/>
            </w:tcBorders>
            <w:hideMark/>
          </w:tcPr>
          <w:p w:rsidR="00B468CF" w:rsidRDefault="00B468CF">
            <w:pPr>
              <w:pStyle w:val="NoSpacing"/>
              <w:rPr>
                <w:rFonts w:ascii="Calibri" w:hAnsi="Calibri" w:cs="Calibri"/>
              </w:rPr>
            </w:pPr>
            <w:r>
              <w:rPr>
                <w:rFonts w:ascii="Calibri" w:hAnsi="Calibri" w:cs="Calibri"/>
              </w:rPr>
              <w:t>OIB</w:t>
            </w:r>
          </w:p>
        </w:tc>
        <w:tc>
          <w:tcPr>
            <w:tcW w:w="4928" w:type="dxa"/>
            <w:tcBorders>
              <w:top w:val="single" w:sz="4" w:space="0" w:color="auto"/>
              <w:left w:val="single" w:sz="4" w:space="0" w:color="auto"/>
              <w:bottom w:val="single" w:sz="4" w:space="0" w:color="auto"/>
              <w:right w:val="single" w:sz="4" w:space="0" w:color="auto"/>
            </w:tcBorders>
          </w:tcPr>
          <w:p w:rsidR="00B468CF" w:rsidRDefault="00B468CF">
            <w:pPr>
              <w:pStyle w:val="NoSpacing"/>
              <w:rPr>
                <w:rFonts w:ascii="Calibri" w:hAnsi="Calibri" w:cs="Calibri"/>
              </w:rPr>
            </w:pPr>
          </w:p>
        </w:tc>
      </w:tr>
      <w:tr w:rsidR="00B468CF" w:rsidTr="00B468CF">
        <w:tc>
          <w:tcPr>
            <w:tcW w:w="0" w:type="auto"/>
            <w:vMerge/>
            <w:tcBorders>
              <w:top w:val="single" w:sz="4" w:space="0" w:color="auto"/>
              <w:left w:val="single" w:sz="4" w:space="0" w:color="auto"/>
              <w:bottom w:val="single" w:sz="4" w:space="0" w:color="auto"/>
              <w:right w:val="single" w:sz="4" w:space="0" w:color="auto"/>
            </w:tcBorders>
            <w:vAlign w:val="center"/>
            <w:hideMark/>
          </w:tcPr>
          <w:p w:rsidR="00B468CF" w:rsidRDefault="00B468CF">
            <w:pPr>
              <w:rPr>
                <w:rFonts w:ascii="Calibri" w:hAnsi="Calibri" w:cs="Calibri"/>
              </w:rPr>
            </w:pPr>
          </w:p>
        </w:tc>
        <w:tc>
          <w:tcPr>
            <w:tcW w:w="1843" w:type="dxa"/>
            <w:tcBorders>
              <w:top w:val="single" w:sz="4" w:space="0" w:color="auto"/>
              <w:left w:val="single" w:sz="4" w:space="0" w:color="auto"/>
              <w:bottom w:val="single" w:sz="4" w:space="0" w:color="auto"/>
              <w:right w:val="single" w:sz="4" w:space="0" w:color="auto"/>
            </w:tcBorders>
            <w:hideMark/>
          </w:tcPr>
          <w:p w:rsidR="00B468CF" w:rsidRDefault="00B468CF">
            <w:pPr>
              <w:pStyle w:val="NoSpacing"/>
              <w:rPr>
                <w:rFonts w:ascii="Calibri" w:hAnsi="Calibri" w:cs="Calibri"/>
              </w:rPr>
            </w:pPr>
            <w:r>
              <w:rPr>
                <w:rFonts w:ascii="Calibri" w:hAnsi="Calibri" w:cs="Calibri"/>
              </w:rPr>
              <w:t>Broj računa</w:t>
            </w:r>
          </w:p>
        </w:tc>
        <w:tc>
          <w:tcPr>
            <w:tcW w:w="4928" w:type="dxa"/>
            <w:tcBorders>
              <w:top w:val="single" w:sz="4" w:space="0" w:color="auto"/>
              <w:left w:val="single" w:sz="4" w:space="0" w:color="auto"/>
              <w:bottom w:val="single" w:sz="4" w:space="0" w:color="auto"/>
              <w:right w:val="single" w:sz="4" w:space="0" w:color="auto"/>
            </w:tcBorders>
          </w:tcPr>
          <w:p w:rsidR="00B468CF" w:rsidRDefault="00B468CF">
            <w:pPr>
              <w:pStyle w:val="NoSpacing"/>
              <w:rPr>
                <w:rFonts w:ascii="Calibri" w:hAnsi="Calibri" w:cs="Calibri"/>
              </w:rPr>
            </w:pPr>
          </w:p>
        </w:tc>
      </w:tr>
      <w:tr w:rsidR="00B468CF" w:rsidTr="00B468CF">
        <w:trPr>
          <w:trHeight w:val="488"/>
        </w:trPr>
        <w:tc>
          <w:tcPr>
            <w:tcW w:w="2517" w:type="dxa"/>
            <w:vMerge w:val="restart"/>
            <w:tcBorders>
              <w:top w:val="single" w:sz="4" w:space="0" w:color="auto"/>
              <w:left w:val="single" w:sz="4" w:space="0" w:color="auto"/>
              <w:bottom w:val="single" w:sz="4" w:space="0" w:color="auto"/>
              <w:right w:val="single" w:sz="4" w:space="0" w:color="auto"/>
            </w:tcBorders>
            <w:hideMark/>
          </w:tcPr>
          <w:p w:rsidR="00B468CF" w:rsidRDefault="00B468CF">
            <w:pPr>
              <w:pStyle w:val="NoSpacing"/>
              <w:rPr>
                <w:rFonts w:ascii="Calibri" w:hAnsi="Calibri" w:cs="Calibri"/>
                <w:b/>
              </w:rPr>
            </w:pPr>
            <w:r>
              <w:rPr>
                <w:rFonts w:ascii="Calibri" w:hAnsi="Calibri" w:cs="Calibri"/>
                <w:b/>
              </w:rPr>
              <w:t xml:space="preserve">Radovi, roba ili usluge koje će izvesti podizvoditelj </w:t>
            </w:r>
          </w:p>
        </w:tc>
        <w:tc>
          <w:tcPr>
            <w:tcW w:w="1843" w:type="dxa"/>
            <w:tcBorders>
              <w:top w:val="single" w:sz="4" w:space="0" w:color="auto"/>
              <w:left w:val="single" w:sz="4" w:space="0" w:color="auto"/>
              <w:bottom w:val="single" w:sz="4" w:space="0" w:color="auto"/>
              <w:right w:val="single" w:sz="4" w:space="0" w:color="auto"/>
            </w:tcBorders>
            <w:hideMark/>
          </w:tcPr>
          <w:p w:rsidR="00B468CF" w:rsidRDefault="00B468CF">
            <w:pPr>
              <w:pStyle w:val="NoSpacing"/>
              <w:rPr>
                <w:rFonts w:ascii="Calibri" w:hAnsi="Calibri" w:cs="Calibri"/>
              </w:rPr>
            </w:pPr>
            <w:r>
              <w:rPr>
                <w:rFonts w:ascii="Calibri" w:hAnsi="Calibri" w:cs="Calibri"/>
              </w:rPr>
              <w:t>Predmet</w:t>
            </w:r>
          </w:p>
        </w:tc>
        <w:tc>
          <w:tcPr>
            <w:tcW w:w="4928" w:type="dxa"/>
            <w:tcBorders>
              <w:top w:val="single" w:sz="4" w:space="0" w:color="auto"/>
              <w:left w:val="single" w:sz="4" w:space="0" w:color="auto"/>
              <w:bottom w:val="single" w:sz="4" w:space="0" w:color="auto"/>
              <w:right w:val="single" w:sz="4" w:space="0" w:color="auto"/>
            </w:tcBorders>
          </w:tcPr>
          <w:p w:rsidR="00B468CF" w:rsidRDefault="00B468CF">
            <w:pPr>
              <w:pStyle w:val="NoSpacing"/>
              <w:rPr>
                <w:rFonts w:ascii="Calibri" w:hAnsi="Calibri" w:cs="Calibri"/>
              </w:rPr>
            </w:pPr>
          </w:p>
        </w:tc>
      </w:tr>
      <w:tr w:rsidR="00B468CF" w:rsidTr="00B468CF">
        <w:trPr>
          <w:trHeight w:val="384"/>
        </w:trPr>
        <w:tc>
          <w:tcPr>
            <w:tcW w:w="0" w:type="auto"/>
            <w:vMerge/>
            <w:tcBorders>
              <w:top w:val="single" w:sz="4" w:space="0" w:color="auto"/>
              <w:left w:val="single" w:sz="4" w:space="0" w:color="auto"/>
              <w:bottom w:val="single" w:sz="4" w:space="0" w:color="auto"/>
              <w:right w:val="single" w:sz="4" w:space="0" w:color="auto"/>
            </w:tcBorders>
            <w:vAlign w:val="center"/>
            <w:hideMark/>
          </w:tcPr>
          <w:p w:rsidR="00B468CF" w:rsidRDefault="00B468CF">
            <w:pPr>
              <w:rPr>
                <w:rFonts w:ascii="Calibri" w:hAnsi="Calibri" w:cs="Calibri"/>
                <w:b/>
              </w:rPr>
            </w:pPr>
          </w:p>
        </w:tc>
        <w:tc>
          <w:tcPr>
            <w:tcW w:w="1843" w:type="dxa"/>
            <w:tcBorders>
              <w:top w:val="single" w:sz="4" w:space="0" w:color="auto"/>
              <w:left w:val="single" w:sz="4" w:space="0" w:color="auto"/>
              <w:bottom w:val="single" w:sz="4" w:space="0" w:color="auto"/>
              <w:right w:val="single" w:sz="4" w:space="0" w:color="auto"/>
            </w:tcBorders>
            <w:hideMark/>
          </w:tcPr>
          <w:p w:rsidR="00B468CF" w:rsidRDefault="00B468CF">
            <w:pPr>
              <w:pStyle w:val="NoSpacing"/>
              <w:rPr>
                <w:rFonts w:ascii="Calibri" w:hAnsi="Calibri" w:cs="Calibri"/>
              </w:rPr>
            </w:pPr>
            <w:r>
              <w:rPr>
                <w:rFonts w:ascii="Calibri" w:hAnsi="Calibri" w:cs="Calibri"/>
              </w:rPr>
              <w:t>Količina</w:t>
            </w:r>
          </w:p>
        </w:tc>
        <w:tc>
          <w:tcPr>
            <w:tcW w:w="4928" w:type="dxa"/>
            <w:tcBorders>
              <w:top w:val="single" w:sz="4" w:space="0" w:color="auto"/>
              <w:left w:val="single" w:sz="4" w:space="0" w:color="auto"/>
              <w:bottom w:val="single" w:sz="4" w:space="0" w:color="auto"/>
              <w:right w:val="single" w:sz="4" w:space="0" w:color="auto"/>
            </w:tcBorders>
          </w:tcPr>
          <w:p w:rsidR="00B468CF" w:rsidRDefault="00B468CF">
            <w:pPr>
              <w:pStyle w:val="NoSpacing"/>
              <w:rPr>
                <w:rFonts w:ascii="Calibri" w:hAnsi="Calibri" w:cs="Calibri"/>
              </w:rPr>
            </w:pPr>
          </w:p>
        </w:tc>
      </w:tr>
      <w:tr w:rsidR="00B468CF" w:rsidTr="00B468CF">
        <w:tc>
          <w:tcPr>
            <w:tcW w:w="2517" w:type="dxa"/>
            <w:vMerge w:val="restart"/>
            <w:tcBorders>
              <w:top w:val="single" w:sz="4" w:space="0" w:color="auto"/>
              <w:left w:val="single" w:sz="4" w:space="0" w:color="auto"/>
              <w:bottom w:val="single" w:sz="4" w:space="0" w:color="auto"/>
              <w:right w:val="single" w:sz="4" w:space="0" w:color="auto"/>
            </w:tcBorders>
          </w:tcPr>
          <w:p w:rsidR="00B468CF" w:rsidRDefault="00B468CF">
            <w:pPr>
              <w:pStyle w:val="NoSpacing"/>
              <w:rPr>
                <w:rFonts w:ascii="Calibri" w:hAnsi="Calibri" w:cs="Calibri"/>
                <w:b/>
              </w:rPr>
            </w:pPr>
          </w:p>
        </w:tc>
        <w:tc>
          <w:tcPr>
            <w:tcW w:w="1843" w:type="dxa"/>
            <w:tcBorders>
              <w:top w:val="single" w:sz="4" w:space="0" w:color="auto"/>
              <w:left w:val="single" w:sz="4" w:space="0" w:color="auto"/>
              <w:bottom w:val="single" w:sz="4" w:space="0" w:color="auto"/>
              <w:right w:val="single" w:sz="4" w:space="0" w:color="auto"/>
            </w:tcBorders>
            <w:hideMark/>
          </w:tcPr>
          <w:p w:rsidR="00B468CF" w:rsidRDefault="00B468CF">
            <w:pPr>
              <w:pStyle w:val="NoSpacing"/>
              <w:rPr>
                <w:rFonts w:ascii="Calibri" w:hAnsi="Calibri" w:cs="Calibri"/>
              </w:rPr>
            </w:pPr>
            <w:r>
              <w:rPr>
                <w:rFonts w:ascii="Calibri" w:hAnsi="Calibri" w:cs="Calibri"/>
              </w:rPr>
              <w:t>Vrijednost</w:t>
            </w:r>
          </w:p>
        </w:tc>
        <w:tc>
          <w:tcPr>
            <w:tcW w:w="4928" w:type="dxa"/>
            <w:tcBorders>
              <w:top w:val="single" w:sz="4" w:space="0" w:color="auto"/>
              <w:left w:val="single" w:sz="4" w:space="0" w:color="auto"/>
              <w:bottom w:val="single" w:sz="4" w:space="0" w:color="auto"/>
              <w:right w:val="single" w:sz="4" w:space="0" w:color="auto"/>
            </w:tcBorders>
          </w:tcPr>
          <w:p w:rsidR="00B468CF" w:rsidRDefault="00B468CF">
            <w:pPr>
              <w:pStyle w:val="NoSpacing"/>
              <w:rPr>
                <w:rFonts w:ascii="Calibri" w:hAnsi="Calibri" w:cs="Calibri"/>
              </w:rPr>
            </w:pPr>
          </w:p>
        </w:tc>
      </w:tr>
      <w:tr w:rsidR="00B468CF" w:rsidTr="00B468CF">
        <w:tc>
          <w:tcPr>
            <w:tcW w:w="0" w:type="auto"/>
            <w:vMerge/>
            <w:tcBorders>
              <w:top w:val="single" w:sz="4" w:space="0" w:color="auto"/>
              <w:left w:val="single" w:sz="4" w:space="0" w:color="auto"/>
              <w:bottom w:val="single" w:sz="4" w:space="0" w:color="auto"/>
              <w:right w:val="single" w:sz="4" w:space="0" w:color="auto"/>
            </w:tcBorders>
            <w:vAlign w:val="center"/>
            <w:hideMark/>
          </w:tcPr>
          <w:p w:rsidR="00B468CF" w:rsidRDefault="00B468CF">
            <w:pPr>
              <w:rPr>
                <w:rFonts w:ascii="Calibri" w:hAnsi="Calibri" w:cs="Calibri"/>
                <w:b/>
              </w:rPr>
            </w:pPr>
          </w:p>
        </w:tc>
        <w:tc>
          <w:tcPr>
            <w:tcW w:w="1843" w:type="dxa"/>
            <w:tcBorders>
              <w:top w:val="single" w:sz="4" w:space="0" w:color="auto"/>
              <w:left w:val="single" w:sz="4" w:space="0" w:color="auto"/>
              <w:bottom w:val="single" w:sz="4" w:space="0" w:color="auto"/>
              <w:right w:val="single" w:sz="4" w:space="0" w:color="auto"/>
            </w:tcBorders>
            <w:hideMark/>
          </w:tcPr>
          <w:p w:rsidR="00B468CF" w:rsidRDefault="00B468CF">
            <w:pPr>
              <w:pStyle w:val="NoSpacing"/>
              <w:rPr>
                <w:rFonts w:ascii="Calibri" w:hAnsi="Calibri" w:cs="Calibri"/>
              </w:rPr>
            </w:pPr>
            <w:r>
              <w:rPr>
                <w:rFonts w:ascii="Calibri" w:hAnsi="Calibri" w:cs="Calibri"/>
              </w:rPr>
              <w:t>Mjesto</w:t>
            </w:r>
          </w:p>
        </w:tc>
        <w:tc>
          <w:tcPr>
            <w:tcW w:w="4928" w:type="dxa"/>
            <w:tcBorders>
              <w:top w:val="single" w:sz="4" w:space="0" w:color="auto"/>
              <w:left w:val="single" w:sz="4" w:space="0" w:color="auto"/>
              <w:bottom w:val="single" w:sz="4" w:space="0" w:color="auto"/>
              <w:right w:val="single" w:sz="4" w:space="0" w:color="auto"/>
            </w:tcBorders>
          </w:tcPr>
          <w:p w:rsidR="00B468CF" w:rsidRDefault="00B468CF">
            <w:pPr>
              <w:pStyle w:val="NoSpacing"/>
              <w:rPr>
                <w:rFonts w:ascii="Calibri" w:hAnsi="Calibri" w:cs="Calibri"/>
              </w:rPr>
            </w:pPr>
          </w:p>
        </w:tc>
      </w:tr>
      <w:tr w:rsidR="00B468CF" w:rsidTr="00B468CF">
        <w:tc>
          <w:tcPr>
            <w:tcW w:w="0" w:type="auto"/>
            <w:vMerge/>
            <w:tcBorders>
              <w:top w:val="single" w:sz="4" w:space="0" w:color="auto"/>
              <w:left w:val="single" w:sz="4" w:space="0" w:color="auto"/>
              <w:bottom w:val="single" w:sz="4" w:space="0" w:color="auto"/>
              <w:right w:val="single" w:sz="4" w:space="0" w:color="auto"/>
            </w:tcBorders>
            <w:vAlign w:val="center"/>
            <w:hideMark/>
          </w:tcPr>
          <w:p w:rsidR="00B468CF" w:rsidRDefault="00B468CF">
            <w:pPr>
              <w:rPr>
                <w:rFonts w:ascii="Calibri" w:hAnsi="Calibri" w:cs="Calibri"/>
                <w:b/>
              </w:rPr>
            </w:pPr>
          </w:p>
        </w:tc>
        <w:tc>
          <w:tcPr>
            <w:tcW w:w="1843" w:type="dxa"/>
            <w:tcBorders>
              <w:top w:val="single" w:sz="4" w:space="0" w:color="auto"/>
              <w:left w:val="single" w:sz="4" w:space="0" w:color="auto"/>
              <w:bottom w:val="single" w:sz="4" w:space="0" w:color="auto"/>
              <w:right w:val="single" w:sz="4" w:space="0" w:color="auto"/>
            </w:tcBorders>
            <w:hideMark/>
          </w:tcPr>
          <w:p w:rsidR="00B468CF" w:rsidRDefault="00B468CF">
            <w:pPr>
              <w:pStyle w:val="NoSpacing"/>
              <w:rPr>
                <w:rFonts w:ascii="Calibri" w:hAnsi="Calibri" w:cs="Calibri"/>
              </w:rPr>
            </w:pPr>
            <w:r>
              <w:rPr>
                <w:rFonts w:ascii="Calibri" w:hAnsi="Calibri" w:cs="Calibri"/>
              </w:rPr>
              <w:t>Rok</w:t>
            </w:r>
          </w:p>
        </w:tc>
        <w:tc>
          <w:tcPr>
            <w:tcW w:w="4928" w:type="dxa"/>
            <w:tcBorders>
              <w:top w:val="single" w:sz="4" w:space="0" w:color="auto"/>
              <w:left w:val="single" w:sz="4" w:space="0" w:color="auto"/>
              <w:bottom w:val="single" w:sz="4" w:space="0" w:color="auto"/>
              <w:right w:val="single" w:sz="4" w:space="0" w:color="auto"/>
            </w:tcBorders>
          </w:tcPr>
          <w:p w:rsidR="00B468CF" w:rsidRDefault="00B468CF">
            <w:pPr>
              <w:pStyle w:val="NoSpacing"/>
              <w:rPr>
                <w:rFonts w:ascii="Calibri" w:hAnsi="Calibri" w:cs="Calibri"/>
              </w:rPr>
            </w:pPr>
          </w:p>
        </w:tc>
      </w:tr>
    </w:tbl>
    <w:p w:rsidR="00B468CF" w:rsidRDefault="00B468CF" w:rsidP="00B468CF">
      <w:pPr>
        <w:pStyle w:val="NoSpacing"/>
        <w:rPr>
          <w:rFonts w:ascii="Calibri" w:hAnsi="Calibri" w:cs="Calibri"/>
        </w:rPr>
      </w:pPr>
    </w:p>
    <w:p w:rsidR="00B468CF" w:rsidRDefault="00B468CF" w:rsidP="00B468CF">
      <w:pPr>
        <w:pStyle w:val="NoSpacing"/>
        <w:rPr>
          <w:rFonts w:ascii="Calibri" w:hAnsi="Calibri" w:cs="Calibri"/>
          <w:sz w:val="20"/>
          <w:szCs w:val="20"/>
        </w:rPr>
      </w:pPr>
      <w:r>
        <w:rPr>
          <w:rFonts w:ascii="Calibri" w:hAnsi="Calibri" w:cs="Calibri"/>
          <w:sz w:val="20"/>
          <w:szCs w:val="20"/>
        </w:rPr>
        <w:t>Ukoliko ponuditelj nema podizvođača gornju tablicu ne ispunjava već je dužan istu precrtati kosom linijom i napisati slijedeći tekst „Radove ćemo izvesti samostalno“</w:t>
      </w:r>
    </w:p>
    <w:p w:rsidR="00B468CF" w:rsidRDefault="00B468CF" w:rsidP="00B468CF">
      <w:pPr>
        <w:pStyle w:val="NoSpacing"/>
        <w:rPr>
          <w:rFonts w:ascii="Calibri" w:hAnsi="Calibri" w:cs="Calibri"/>
          <w:sz w:val="20"/>
          <w:szCs w:val="20"/>
        </w:rPr>
      </w:pPr>
    </w:p>
    <w:p w:rsidR="00B468CF" w:rsidRDefault="00B468CF" w:rsidP="00B468CF">
      <w:pPr>
        <w:pStyle w:val="NoSpacing"/>
        <w:rPr>
          <w:rFonts w:ascii="Calibri" w:hAnsi="Calibri" w:cs="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1"/>
        <w:gridCol w:w="2677"/>
        <w:gridCol w:w="4360"/>
      </w:tblGrid>
      <w:tr w:rsidR="00B468CF" w:rsidTr="00B468CF">
        <w:tc>
          <w:tcPr>
            <w:tcW w:w="2251" w:type="dxa"/>
            <w:vMerge w:val="restart"/>
            <w:tcBorders>
              <w:top w:val="single" w:sz="4" w:space="0" w:color="auto"/>
              <w:left w:val="single" w:sz="4" w:space="0" w:color="auto"/>
              <w:bottom w:val="single" w:sz="4" w:space="0" w:color="auto"/>
              <w:right w:val="single" w:sz="4" w:space="0" w:color="auto"/>
            </w:tcBorders>
            <w:hideMark/>
          </w:tcPr>
          <w:p w:rsidR="00B468CF" w:rsidRDefault="00B468CF">
            <w:pPr>
              <w:pStyle w:val="NoSpacing"/>
              <w:rPr>
                <w:rFonts w:ascii="Calibri" w:hAnsi="Calibri" w:cs="Calibri"/>
                <w:b/>
              </w:rPr>
            </w:pPr>
            <w:r>
              <w:rPr>
                <w:rFonts w:ascii="Calibri" w:hAnsi="Calibri" w:cs="Calibri"/>
                <w:b/>
              </w:rPr>
              <w:t>Predmet nabave:</w:t>
            </w:r>
          </w:p>
          <w:p w:rsidR="00B468CF" w:rsidRDefault="00CB32B0">
            <w:pPr>
              <w:pStyle w:val="NoSpacing"/>
              <w:rPr>
                <w:rFonts w:ascii="Calibri" w:hAnsi="Calibri" w:cs="Calibri"/>
                <w:b/>
              </w:rPr>
            </w:pPr>
            <w:r>
              <w:rPr>
                <w:rFonts w:ascii="Calibri" w:hAnsi="Calibri" w:cs="Calibri"/>
                <w:b/>
              </w:rPr>
              <w:t>Radovi Kaštel</w:t>
            </w:r>
          </w:p>
        </w:tc>
        <w:tc>
          <w:tcPr>
            <w:tcW w:w="2677" w:type="dxa"/>
            <w:tcBorders>
              <w:top w:val="single" w:sz="4" w:space="0" w:color="auto"/>
              <w:left w:val="single" w:sz="4" w:space="0" w:color="auto"/>
              <w:bottom w:val="single" w:sz="4" w:space="0" w:color="auto"/>
              <w:right w:val="single" w:sz="4" w:space="0" w:color="auto"/>
            </w:tcBorders>
          </w:tcPr>
          <w:p w:rsidR="00B468CF" w:rsidRDefault="00B468CF">
            <w:pPr>
              <w:pStyle w:val="NoSpacing"/>
              <w:rPr>
                <w:rFonts w:ascii="Calibri" w:hAnsi="Calibri" w:cs="Calibri"/>
              </w:rPr>
            </w:pPr>
          </w:p>
        </w:tc>
        <w:tc>
          <w:tcPr>
            <w:tcW w:w="4360" w:type="dxa"/>
            <w:tcBorders>
              <w:top w:val="single" w:sz="4" w:space="0" w:color="auto"/>
              <w:left w:val="single" w:sz="4" w:space="0" w:color="auto"/>
              <w:bottom w:val="single" w:sz="4" w:space="0" w:color="auto"/>
              <w:right w:val="single" w:sz="4" w:space="0" w:color="auto"/>
            </w:tcBorders>
            <w:hideMark/>
          </w:tcPr>
          <w:p w:rsidR="00B468CF" w:rsidRDefault="00B468CF">
            <w:pPr>
              <w:pStyle w:val="NoSpacing"/>
              <w:rPr>
                <w:rFonts w:ascii="Calibri" w:hAnsi="Calibri" w:cs="Calibri"/>
              </w:rPr>
            </w:pPr>
            <w:r>
              <w:rPr>
                <w:rFonts w:ascii="Calibri" w:hAnsi="Calibri" w:cs="Calibri"/>
              </w:rPr>
              <w:t>Iznos brojevima:</w:t>
            </w:r>
          </w:p>
        </w:tc>
      </w:tr>
      <w:tr w:rsidR="00B468CF" w:rsidTr="00B468CF">
        <w:tc>
          <w:tcPr>
            <w:tcW w:w="0" w:type="auto"/>
            <w:vMerge/>
            <w:tcBorders>
              <w:top w:val="single" w:sz="4" w:space="0" w:color="auto"/>
              <w:left w:val="single" w:sz="4" w:space="0" w:color="auto"/>
              <w:bottom w:val="single" w:sz="4" w:space="0" w:color="auto"/>
              <w:right w:val="single" w:sz="4" w:space="0" w:color="auto"/>
            </w:tcBorders>
            <w:vAlign w:val="center"/>
            <w:hideMark/>
          </w:tcPr>
          <w:p w:rsidR="00B468CF" w:rsidRDefault="00B468CF">
            <w:pPr>
              <w:rPr>
                <w:rFonts w:ascii="Calibri" w:hAnsi="Calibri" w:cs="Calibri"/>
                <w:b/>
              </w:rPr>
            </w:pPr>
          </w:p>
        </w:tc>
        <w:tc>
          <w:tcPr>
            <w:tcW w:w="2677" w:type="dxa"/>
            <w:tcBorders>
              <w:top w:val="single" w:sz="4" w:space="0" w:color="auto"/>
              <w:left w:val="single" w:sz="4" w:space="0" w:color="auto"/>
              <w:bottom w:val="single" w:sz="4" w:space="0" w:color="auto"/>
              <w:right w:val="single" w:sz="4" w:space="0" w:color="auto"/>
            </w:tcBorders>
            <w:hideMark/>
          </w:tcPr>
          <w:p w:rsidR="00B468CF" w:rsidRDefault="00B468CF">
            <w:pPr>
              <w:pStyle w:val="NoSpacing"/>
              <w:rPr>
                <w:rFonts w:ascii="Calibri" w:hAnsi="Calibri" w:cs="Calibri"/>
              </w:rPr>
            </w:pPr>
            <w:r>
              <w:rPr>
                <w:rFonts w:ascii="Calibri" w:hAnsi="Calibri" w:cs="Calibri"/>
              </w:rPr>
              <w:t>Cijena ponude bez PDV-a</w:t>
            </w:r>
          </w:p>
        </w:tc>
        <w:tc>
          <w:tcPr>
            <w:tcW w:w="4360" w:type="dxa"/>
            <w:tcBorders>
              <w:top w:val="single" w:sz="4" w:space="0" w:color="auto"/>
              <w:left w:val="single" w:sz="4" w:space="0" w:color="auto"/>
              <w:bottom w:val="single" w:sz="4" w:space="0" w:color="auto"/>
              <w:right w:val="single" w:sz="4" w:space="0" w:color="auto"/>
            </w:tcBorders>
          </w:tcPr>
          <w:p w:rsidR="00B468CF" w:rsidRDefault="00B468CF">
            <w:pPr>
              <w:pStyle w:val="NoSpacing"/>
              <w:rPr>
                <w:rFonts w:ascii="Calibri" w:hAnsi="Calibri" w:cs="Calibri"/>
              </w:rPr>
            </w:pPr>
          </w:p>
        </w:tc>
      </w:tr>
      <w:tr w:rsidR="00B468CF" w:rsidTr="00B468CF">
        <w:tc>
          <w:tcPr>
            <w:tcW w:w="0" w:type="auto"/>
            <w:vMerge/>
            <w:tcBorders>
              <w:top w:val="single" w:sz="4" w:space="0" w:color="auto"/>
              <w:left w:val="single" w:sz="4" w:space="0" w:color="auto"/>
              <w:bottom w:val="single" w:sz="4" w:space="0" w:color="auto"/>
              <w:right w:val="single" w:sz="4" w:space="0" w:color="auto"/>
            </w:tcBorders>
            <w:vAlign w:val="center"/>
            <w:hideMark/>
          </w:tcPr>
          <w:p w:rsidR="00B468CF" w:rsidRDefault="00B468CF">
            <w:pPr>
              <w:rPr>
                <w:rFonts w:ascii="Calibri" w:hAnsi="Calibri" w:cs="Calibri"/>
                <w:b/>
              </w:rPr>
            </w:pPr>
          </w:p>
        </w:tc>
        <w:tc>
          <w:tcPr>
            <w:tcW w:w="2677" w:type="dxa"/>
            <w:tcBorders>
              <w:top w:val="single" w:sz="4" w:space="0" w:color="auto"/>
              <w:left w:val="single" w:sz="4" w:space="0" w:color="auto"/>
              <w:bottom w:val="single" w:sz="4" w:space="0" w:color="auto"/>
              <w:right w:val="single" w:sz="4" w:space="0" w:color="auto"/>
            </w:tcBorders>
            <w:hideMark/>
          </w:tcPr>
          <w:p w:rsidR="00B468CF" w:rsidRDefault="00B468CF">
            <w:pPr>
              <w:pStyle w:val="NoSpacing"/>
              <w:rPr>
                <w:rFonts w:ascii="Calibri" w:hAnsi="Calibri" w:cs="Calibri"/>
              </w:rPr>
            </w:pPr>
            <w:r>
              <w:rPr>
                <w:rFonts w:ascii="Calibri" w:hAnsi="Calibri" w:cs="Calibri"/>
              </w:rPr>
              <w:t>PDV</w:t>
            </w:r>
          </w:p>
        </w:tc>
        <w:tc>
          <w:tcPr>
            <w:tcW w:w="4360" w:type="dxa"/>
            <w:tcBorders>
              <w:top w:val="single" w:sz="4" w:space="0" w:color="auto"/>
              <w:left w:val="single" w:sz="4" w:space="0" w:color="auto"/>
              <w:bottom w:val="single" w:sz="4" w:space="0" w:color="auto"/>
              <w:right w:val="single" w:sz="4" w:space="0" w:color="auto"/>
            </w:tcBorders>
          </w:tcPr>
          <w:p w:rsidR="00B468CF" w:rsidRDefault="00B468CF">
            <w:pPr>
              <w:pStyle w:val="NoSpacing"/>
              <w:rPr>
                <w:rFonts w:ascii="Calibri" w:hAnsi="Calibri" w:cs="Calibri"/>
              </w:rPr>
            </w:pPr>
          </w:p>
        </w:tc>
      </w:tr>
      <w:tr w:rsidR="00B468CF" w:rsidTr="00B468CF">
        <w:tc>
          <w:tcPr>
            <w:tcW w:w="0" w:type="auto"/>
            <w:vMerge/>
            <w:tcBorders>
              <w:top w:val="single" w:sz="4" w:space="0" w:color="auto"/>
              <w:left w:val="single" w:sz="4" w:space="0" w:color="auto"/>
              <w:bottom w:val="single" w:sz="4" w:space="0" w:color="auto"/>
              <w:right w:val="single" w:sz="4" w:space="0" w:color="auto"/>
            </w:tcBorders>
            <w:vAlign w:val="center"/>
            <w:hideMark/>
          </w:tcPr>
          <w:p w:rsidR="00B468CF" w:rsidRDefault="00B468CF">
            <w:pPr>
              <w:rPr>
                <w:rFonts w:ascii="Calibri" w:hAnsi="Calibri" w:cs="Calibri"/>
                <w:b/>
              </w:rPr>
            </w:pPr>
          </w:p>
        </w:tc>
        <w:tc>
          <w:tcPr>
            <w:tcW w:w="2677" w:type="dxa"/>
            <w:tcBorders>
              <w:top w:val="single" w:sz="4" w:space="0" w:color="auto"/>
              <w:left w:val="single" w:sz="4" w:space="0" w:color="auto"/>
              <w:bottom w:val="single" w:sz="4" w:space="0" w:color="auto"/>
              <w:right w:val="single" w:sz="4" w:space="0" w:color="auto"/>
            </w:tcBorders>
            <w:hideMark/>
          </w:tcPr>
          <w:p w:rsidR="00B468CF" w:rsidRDefault="00B468CF">
            <w:pPr>
              <w:pStyle w:val="NoSpacing"/>
              <w:rPr>
                <w:rFonts w:ascii="Calibri" w:hAnsi="Calibri" w:cs="Calibri"/>
              </w:rPr>
            </w:pPr>
            <w:r>
              <w:rPr>
                <w:rFonts w:ascii="Calibri" w:hAnsi="Calibri" w:cs="Calibri"/>
              </w:rPr>
              <w:t xml:space="preserve">Ukupna cijena ponude </w:t>
            </w:r>
          </w:p>
          <w:p w:rsidR="00B468CF" w:rsidRDefault="00B468CF">
            <w:pPr>
              <w:pStyle w:val="NoSpacing"/>
              <w:rPr>
                <w:rFonts w:ascii="Calibri" w:hAnsi="Calibri" w:cs="Calibri"/>
              </w:rPr>
            </w:pPr>
            <w:r>
              <w:rPr>
                <w:rFonts w:ascii="Calibri" w:hAnsi="Calibri" w:cs="Calibri"/>
              </w:rPr>
              <w:t>s PDV-om</w:t>
            </w:r>
          </w:p>
        </w:tc>
        <w:tc>
          <w:tcPr>
            <w:tcW w:w="4360" w:type="dxa"/>
            <w:tcBorders>
              <w:top w:val="single" w:sz="4" w:space="0" w:color="auto"/>
              <w:left w:val="single" w:sz="4" w:space="0" w:color="auto"/>
              <w:bottom w:val="single" w:sz="4" w:space="0" w:color="auto"/>
              <w:right w:val="single" w:sz="4" w:space="0" w:color="auto"/>
            </w:tcBorders>
          </w:tcPr>
          <w:p w:rsidR="00B468CF" w:rsidRDefault="00B468CF">
            <w:pPr>
              <w:pStyle w:val="NoSpacing"/>
              <w:rPr>
                <w:rFonts w:ascii="Calibri" w:hAnsi="Calibri" w:cs="Calibri"/>
              </w:rPr>
            </w:pPr>
          </w:p>
        </w:tc>
      </w:tr>
    </w:tbl>
    <w:p w:rsidR="00B468CF" w:rsidRDefault="00B468CF" w:rsidP="00B468CF">
      <w:pPr>
        <w:pStyle w:val="NoSpacing"/>
        <w:rPr>
          <w:rFonts w:ascii="Calibri" w:hAnsi="Calibri" w:cs="Calibri"/>
        </w:rPr>
      </w:pPr>
    </w:p>
    <w:p w:rsidR="00B468CF" w:rsidRDefault="00B468CF" w:rsidP="00B468CF">
      <w:pPr>
        <w:pStyle w:val="PlainText"/>
        <w:jc w:val="both"/>
        <w:rPr>
          <w:rFonts w:ascii="Calibri" w:hAnsi="Calibri" w:cs="Arial"/>
          <w:sz w:val="24"/>
          <w:szCs w:val="24"/>
        </w:rPr>
      </w:pPr>
      <w:r>
        <w:rPr>
          <w:rFonts w:ascii="Calibri" w:hAnsi="Calibri" w:cs="Arial"/>
          <w:sz w:val="24"/>
          <w:szCs w:val="24"/>
        </w:rPr>
        <w:t>II.Za slučaj da naša ponuda bude prihvaćena kao najpovoljnija spremni smo radove izvršiti  sukladno  uvjetima iz natječajne dokumentacije .</w:t>
      </w:r>
    </w:p>
    <w:p w:rsidR="00B468CF" w:rsidRDefault="00B468CF" w:rsidP="00B468CF">
      <w:pPr>
        <w:pStyle w:val="PlainText"/>
        <w:rPr>
          <w:rFonts w:ascii="Calibri" w:hAnsi="Calibri" w:cs="Arial"/>
          <w:sz w:val="24"/>
          <w:szCs w:val="24"/>
        </w:rPr>
      </w:pPr>
    </w:p>
    <w:p w:rsidR="00B468CF" w:rsidRDefault="00B468CF" w:rsidP="00B468CF">
      <w:pPr>
        <w:pStyle w:val="PlainText"/>
        <w:rPr>
          <w:rFonts w:ascii="Calibri" w:hAnsi="Calibri" w:cs="Arial"/>
          <w:sz w:val="24"/>
          <w:szCs w:val="24"/>
        </w:rPr>
      </w:pPr>
      <w:r>
        <w:rPr>
          <w:rFonts w:ascii="Calibri" w:hAnsi="Calibri" w:cs="Arial"/>
          <w:sz w:val="24"/>
          <w:szCs w:val="24"/>
        </w:rPr>
        <w:t>III.</w:t>
      </w:r>
      <w:r w:rsidR="00CB32B0">
        <w:rPr>
          <w:rFonts w:ascii="Calibri" w:hAnsi="Calibri" w:cs="Arial"/>
          <w:sz w:val="24"/>
          <w:szCs w:val="24"/>
        </w:rPr>
        <w:t xml:space="preserve"> </w:t>
      </w:r>
      <w:r>
        <w:rPr>
          <w:rFonts w:ascii="Calibri" w:hAnsi="Calibri" w:cs="Arial"/>
          <w:sz w:val="24"/>
          <w:szCs w:val="24"/>
        </w:rPr>
        <w:t>Suglasni smo da ova Ponuda ostane pravovaljana 90 dana od dana otvaranja ponuda, pa istu možete prihvatiti do isteka roka.</w:t>
      </w:r>
    </w:p>
    <w:p w:rsidR="00B468CF" w:rsidRDefault="00B468CF" w:rsidP="00B468CF">
      <w:pPr>
        <w:pStyle w:val="PlainText"/>
        <w:rPr>
          <w:rFonts w:ascii="Calibri" w:hAnsi="Calibri" w:cs="Arial"/>
          <w:sz w:val="24"/>
          <w:szCs w:val="24"/>
        </w:rPr>
      </w:pPr>
    </w:p>
    <w:p w:rsidR="00B468CF" w:rsidRDefault="00B468CF" w:rsidP="00B468CF">
      <w:pPr>
        <w:pStyle w:val="PlainText"/>
        <w:rPr>
          <w:rFonts w:ascii="Calibri" w:hAnsi="Calibri" w:cs="Arial"/>
          <w:sz w:val="24"/>
          <w:szCs w:val="24"/>
        </w:rPr>
      </w:pPr>
      <w:r>
        <w:rPr>
          <w:rFonts w:ascii="Calibri" w:hAnsi="Calibri" w:cs="Arial"/>
          <w:sz w:val="24"/>
          <w:szCs w:val="24"/>
        </w:rPr>
        <w:t>IV</w:t>
      </w:r>
      <w:r w:rsidR="00CB32B0">
        <w:rPr>
          <w:rFonts w:ascii="Calibri" w:hAnsi="Calibri" w:cs="Arial"/>
          <w:sz w:val="24"/>
          <w:szCs w:val="24"/>
        </w:rPr>
        <w:t>.</w:t>
      </w:r>
      <w:r>
        <w:rPr>
          <w:rFonts w:ascii="Calibri" w:hAnsi="Calibri" w:cs="Arial"/>
          <w:sz w:val="24"/>
          <w:szCs w:val="24"/>
        </w:rPr>
        <w:t>Ponudi prilažemo dokumentaciju sukladno Uputama ponuditeljima za izradu ponude.</w:t>
      </w:r>
    </w:p>
    <w:p w:rsidR="00B468CF" w:rsidRDefault="00B468CF" w:rsidP="00B468CF">
      <w:pPr>
        <w:pStyle w:val="BodyTextuvlaka2uvlaka3"/>
        <w:tabs>
          <w:tab w:val="left" w:pos="720"/>
        </w:tabs>
        <w:rPr>
          <w:rFonts w:ascii="Calibri" w:hAnsi="Calibri" w:cs="Arial"/>
          <w:sz w:val="24"/>
          <w:szCs w:val="24"/>
          <w:lang w:val="hr-HR"/>
        </w:rPr>
      </w:pPr>
    </w:p>
    <w:p w:rsidR="00B468CF" w:rsidRDefault="00B468CF" w:rsidP="00B468CF">
      <w:pPr>
        <w:pStyle w:val="NoSpacing"/>
        <w:rPr>
          <w:rFonts w:ascii="Calibri" w:hAnsi="Calibri" w:cs="Calibri"/>
        </w:rPr>
      </w:pPr>
      <w:r>
        <w:rPr>
          <w:rFonts w:ascii="Calibri" w:hAnsi="Calibri" w:cs="Calibri"/>
        </w:rPr>
        <w:t xml:space="preserve">NAPOMENA: Ukoliko ponuditelj nije u sustavu poreza na dodanu vrijednost ili je predmet nabave oslobođen poreza na dodanu vrijednost , u ponudbenom listu , na mjesto predviđeno za upis  cijene ponude s porezom na dodanu vrijednost , upisuje se isti iznos kao što je upisan na mjestu predviđenom za upis cijene ponude bez poreza na dodanu vrijednost , a mjesto predviđeno za upis poreza na dodanu vrijednost ostavlja se prazno. </w:t>
      </w:r>
    </w:p>
    <w:p w:rsidR="00B468CF" w:rsidRDefault="00B468CF" w:rsidP="00B468CF">
      <w:pPr>
        <w:pStyle w:val="NoSpacing"/>
        <w:rPr>
          <w:rFonts w:ascii="Calibri" w:hAnsi="Calibri" w:cs="Calibri"/>
        </w:rPr>
      </w:pPr>
    </w:p>
    <w:p w:rsidR="00B468CF" w:rsidRDefault="00B468CF" w:rsidP="00B468CF">
      <w:pPr>
        <w:pStyle w:val="NoSpacing"/>
        <w:rPr>
          <w:rFonts w:ascii="Calibri" w:hAnsi="Calibri" w:cs="Calibri"/>
        </w:rPr>
      </w:pPr>
    </w:p>
    <w:p w:rsidR="00B468CF" w:rsidRDefault="00B468CF" w:rsidP="00B468CF">
      <w:pPr>
        <w:pStyle w:val="NoSpacing"/>
        <w:rPr>
          <w:rFonts w:ascii="Calibri" w:hAnsi="Calibri" w:cs="Calibri"/>
        </w:rPr>
      </w:pPr>
    </w:p>
    <w:p w:rsidR="00B468CF" w:rsidRDefault="00B468CF" w:rsidP="00B468CF">
      <w:pPr>
        <w:pStyle w:val="NoSpacing"/>
        <w:rPr>
          <w:rFonts w:ascii="Calibri" w:hAnsi="Calibri" w:cs="Calibri"/>
        </w:rPr>
      </w:pPr>
    </w:p>
    <w:p w:rsidR="00B468CF" w:rsidRDefault="00B468CF" w:rsidP="00B468CF">
      <w:pPr>
        <w:pStyle w:val="NoSpacing"/>
        <w:rPr>
          <w:rFonts w:ascii="Calibri" w:hAnsi="Calibri" w:cs="Calibri"/>
        </w:rPr>
      </w:pPr>
    </w:p>
    <w:p w:rsidR="00B468CF" w:rsidRDefault="00B468CF" w:rsidP="00B468CF">
      <w:pPr>
        <w:pStyle w:val="NoSpacing"/>
        <w:rPr>
          <w:rFonts w:ascii="Calibri" w:hAnsi="Calibri" w:cs="Calibri"/>
        </w:rPr>
      </w:pPr>
    </w:p>
    <w:p w:rsidR="00B468CF" w:rsidRDefault="00B468CF" w:rsidP="00B468CF">
      <w:pPr>
        <w:pStyle w:val="NoSpacing"/>
        <w:rPr>
          <w:rFonts w:ascii="Calibri" w:hAnsi="Calibri" w:cs="Calibri"/>
        </w:rPr>
      </w:pPr>
      <w:r>
        <w:rPr>
          <w:rFonts w:ascii="Calibri" w:hAnsi="Calibri" w:cs="Calibri"/>
        </w:rPr>
        <w:t>__________________________</w:t>
      </w:r>
    </w:p>
    <w:p w:rsidR="00B468CF" w:rsidRDefault="00B468CF" w:rsidP="00B468CF">
      <w:pPr>
        <w:pStyle w:val="NoSpacing"/>
        <w:rPr>
          <w:rFonts w:ascii="Calibri" w:hAnsi="Calibri" w:cs="Calibri"/>
        </w:rPr>
      </w:pPr>
      <w:r>
        <w:rPr>
          <w:rFonts w:ascii="Calibri" w:hAnsi="Calibri" w:cs="Calibri"/>
        </w:rPr>
        <w:t xml:space="preserve">/ Mjesto i datum ) </w:t>
      </w:r>
    </w:p>
    <w:p w:rsidR="00B468CF" w:rsidRDefault="00B468CF" w:rsidP="00B468CF">
      <w:pPr>
        <w:pStyle w:val="NoSpacing"/>
        <w:ind w:left="3540"/>
        <w:rPr>
          <w:rFonts w:ascii="Calibri" w:hAnsi="Calibri" w:cs="Calibri"/>
        </w:rPr>
      </w:pPr>
    </w:p>
    <w:p w:rsidR="00B468CF" w:rsidRDefault="00B468CF" w:rsidP="00B468CF">
      <w:pPr>
        <w:pStyle w:val="NoSpacing"/>
        <w:ind w:left="3540"/>
        <w:rPr>
          <w:rFonts w:ascii="Calibri" w:hAnsi="Calibri" w:cs="Calibri"/>
        </w:rPr>
      </w:pPr>
    </w:p>
    <w:p w:rsidR="00B468CF" w:rsidRDefault="00B468CF" w:rsidP="00B468CF">
      <w:pPr>
        <w:pStyle w:val="NoSpacing"/>
        <w:ind w:left="3540"/>
        <w:rPr>
          <w:rFonts w:ascii="Calibri" w:hAnsi="Calibri" w:cs="Calibri"/>
        </w:rPr>
      </w:pPr>
    </w:p>
    <w:p w:rsidR="00B468CF" w:rsidRDefault="00B468CF" w:rsidP="00B468CF">
      <w:pPr>
        <w:pStyle w:val="NoSpacing"/>
        <w:ind w:left="3540"/>
        <w:rPr>
          <w:rFonts w:ascii="Calibri" w:hAnsi="Calibri" w:cs="Calibri"/>
        </w:rPr>
      </w:pPr>
      <w:r>
        <w:rPr>
          <w:rFonts w:ascii="Calibri" w:hAnsi="Calibri" w:cs="Calibri"/>
        </w:rPr>
        <w:t>M.P.</w:t>
      </w:r>
    </w:p>
    <w:p w:rsidR="00B468CF" w:rsidRDefault="00B468CF" w:rsidP="00B468CF">
      <w:pPr>
        <w:pStyle w:val="NoSpacing"/>
        <w:ind w:left="3540"/>
        <w:rPr>
          <w:rFonts w:ascii="Calibri" w:hAnsi="Calibri" w:cs="Calibri"/>
        </w:rPr>
      </w:pPr>
    </w:p>
    <w:p w:rsidR="00B468CF" w:rsidRDefault="00B468CF" w:rsidP="00B468CF">
      <w:pPr>
        <w:pStyle w:val="NoSpacing"/>
        <w:ind w:left="3540"/>
        <w:rPr>
          <w:rFonts w:ascii="Calibri" w:hAnsi="Calibri" w:cs="Calibri"/>
        </w:rPr>
      </w:pPr>
      <w:r>
        <w:rPr>
          <w:rFonts w:ascii="Calibri" w:hAnsi="Calibri" w:cs="Calibri"/>
        </w:rPr>
        <w:t xml:space="preserve">     </w:t>
      </w:r>
    </w:p>
    <w:p w:rsidR="00B468CF" w:rsidRDefault="00B468CF" w:rsidP="00B468CF">
      <w:pPr>
        <w:pStyle w:val="NoSpacing"/>
        <w:rPr>
          <w:rFonts w:ascii="Calibri" w:hAnsi="Calibri" w:cs="Calibri"/>
        </w:rPr>
      </w:pP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_____________________________</w:t>
      </w:r>
    </w:p>
    <w:p w:rsidR="00B468CF" w:rsidRDefault="00B468CF" w:rsidP="00B468CF">
      <w:pPr>
        <w:pStyle w:val="NoSpacing"/>
        <w:rPr>
          <w:rFonts w:ascii="Calibri" w:hAnsi="Calibri" w:cs="Calibri"/>
        </w:rPr>
      </w:pP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(ime i prezime ovlaštene osobe ponuditelja)</w:t>
      </w:r>
    </w:p>
    <w:p w:rsidR="00B468CF" w:rsidRDefault="00B468CF" w:rsidP="00B468CF">
      <w:pPr>
        <w:pStyle w:val="NoSpacing"/>
        <w:rPr>
          <w:rFonts w:ascii="Calibri" w:hAnsi="Calibri" w:cs="Calibri"/>
        </w:rPr>
      </w:pPr>
    </w:p>
    <w:p w:rsidR="00B468CF" w:rsidRDefault="00B468CF" w:rsidP="00B468CF">
      <w:pPr>
        <w:pStyle w:val="NoSpacing"/>
        <w:ind w:left="3540" w:firstLine="708"/>
        <w:rPr>
          <w:rFonts w:ascii="Calibri" w:hAnsi="Calibri" w:cs="Calibri"/>
        </w:rPr>
      </w:pPr>
      <w:r>
        <w:rPr>
          <w:rFonts w:ascii="Calibri" w:hAnsi="Calibri" w:cs="Calibri"/>
        </w:rPr>
        <w:t xml:space="preserve">   __________________________________</w:t>
      </w:r>
    </w:p>
    <w:p w:rsidR="00B468CF" w:rsidRDefault="00B468CF" w:rsidP="00B468CF">
      <w:pPr>
        <w:pStyle w:val="NoSpacing"/>
        <w:rPr>
          <w:rFonts w:ascii="Calibri" w:hAnsi="Calibri" w:cs="Calibri"/>
        </w:rPr>
      </w:pP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 xml:space="preserve"> ( potpis ovlaštene osobe ponuditelja)</w:t>
      </w:r>
    </w:p>
    <w:p w:rsidR="00B468CF" w:rsidRDefault="00B468CF" w:rsidP="00B468CF">
      <w:pPr>
        <w:pStyle w:val="BodyTextuvlaka2uvlaka3"/>
        <w:ind w:left="3600" w:hanging="3600"/>
        <w:rPr>
          <w:sz w:val="24"/>
          <w:szCs w:val="24"/>
          <w:lang w:val="hr-HR"/>
        </w:rPr>
      </w:pPr>
      <w:r>
        <w:rPr>
          <w:b/>
          <w:sz w:val="24"/>
          <w:szCs w:val="24"/>
          <w:lang w:val="hr-HR"/>
        </w:rPr>
        <w:tab/>
      </w:r>
      <w:r>
        <w:rPr>
          <w:sz w:val="24"/>
          <w:szCs w:val="24"/>
          <w:lang w:val="hr-HR"/>
        </w:rPr>
        <w:tab/>
      </w:r>
      <w:r>
        <w:rPr>
          <w:sz w:val="24"/>
          <w:szCs w:val="24"/>
          <w:lang w:val="hr-HR"/>
        </w:rPr>
        <w:tab/>
      </w:r>
    </w:p>
    <w:p w:rsidR="00B468CF" w:rsidRDefault="00B468CF" w:rsidP="00B468CF">
      <w:pPr>
        <w:ind w:left="5400" w:firstLine="720"/>
        <w:jc w:val="both"/>
        <w:rPr>
          <w:rFonts w:ascii="Arial" w:hAnsi="Arial"/>
          <w:b/>
          <w:lang w:eastAsia="en-US"/>
        </w:rPr>
      </w:pPr>
    </w:p>
    <w:p w:rsidR="00B468CF" w:rsidRDefault="00B468CF" w:rsidP="00B468CF">
      <w:pPr>
        <w:ind w:left="5400" w:firstLine="720"/>
        <w:jc w:val="both"/>
        <w:rPr>
          <w:rFonts w:ascii="Arial" w:hAnsi="Arial"/>
          <w:b/>
          <w:lang w:eastAsia="en-US"/>
        </w:rPr>
      </w:pPr>
    </w:p>
    <w:p w:rsidR="00B468CF" w:rsidRDefault="00B468CF" w:rsidP="00B468CF">
      <w:pPr>
        <w:ind w:left="5400" w:firstLine="720"/>
        <w:jc w:val="both"/>
        <w:rPr>
          <w:rFonts w:ascii="Arial" w:hAnsi="Arial"/>
          <w:b/>
          <w:lang w:eastAsia="en-US"/>
        </w:rPr>
      </w:pPr>
    </w:p>
    <w:p w:rsidR="00B468CF" w:rsidRDefault="00B468CF" w:rsidP="00B468CF">
      <w:pPr>
        <w:ind w:left="5400" w:firstLine="720"/>
        <w:jc w:val="both"/>
        <w:rPr>
          <w:rFonts w:ascii="Arial" w:hAnsi="Arial"/>
          <w:b/>
          <w:lang w:eastAsia="en-US"/>
        </w:rPr>
      </w:pPr>
    </w:p>
    <w:p w:rsidR="00B468CF" w:rsidRDefault="00B468CF" w:rsidP="00B468CF">
      <w:pPr>
        <w:ind w:left="5400" w:firstLine="720"/>
        <w:jc w:val="both"/>
        <w:rPr>
          <w:rFonts w:ascii="Arial" w:hAnsi="Arial"/>
          <w:b/>
          <w:lang w:eastAsia="en-US"/>
        </w:rPr>
      </w:pPr>
    </w:p>
    <w:p w:rsidR="00B468CF" w:rsidRDefault="00B468CF" w:rsidP="00B468CF">
      <w:pPr>
        <w:ind w:left="5400" w:firstLine="720"/>
        <w:jc w:val="both"/>
        <w:rPr>
          <w:rFonts w:ascii="Arial" w:hAnsi="Arial"/>
          <w:b/>
          <w:lang w:eastAsia="en-US"/>
        </w:rPr>
      </w:pPr>
    </w:p>
    <w:p w:rsidR="00B468CF" w:rsidRDefault="00B468CF" w:rsidP="00B468CF">
      <w:pPr>
        <w:pStyle w:val="Header"/>
        <w:rPr>
          <w:rFonts w:ascii="Calibri" w:hAnsi="Calibri"/>
          <w:b/>
          <w:sz w:val="24"/>
          <w:szCs w:val="24"/>
          <w:lang w:eastAsia="hr-HR"/>
        </w:rPr>
      </w:pPr>
    </w:p>
    <w:p w:rsidR="00B468CF" w:rsidRDefault="00B468CF" w:rsidP="00B468CF">
      <w:pPr>
        <w:pStyle w:val="Header"/>
        <w:rPr>
          <w:rFonts w:ascii="Calibri" w:hAnsi="Calibri"/>
          <w:b/>
          <w:i/>
          <w:sz w:val="24"/>
          <w:szCs w:val="24"/>
        </w:rPr>
      </w:pPr>
    </w:p>
    <w:p w:rsidR="00B468CF" w:rsidRDefault="00B468CF" w:rsidP="00B468CF">
      <w:pPr>
        <w:pStyle w:val="Header"/>
        <w:rPr>
          <w:rFonts w:ascii="Calibri" w:hAnsi="Calibri"/>
          <w:b/>
          <w:i/>
          <w:sz w:val="24"/>
          <w:szCs w:val="24"/>
        </w:rPr>
      </w:pPr>
    </w:p>
    <w:p w:rsidR="00B468CF" w:rsidRDefault="00B468CF" w:rsidP="00B468CF">
      <w:pPr>
        <w:pStyle w:val="Header"/>
        <w:rPr>
          <w:rFonts w:ascii="Calibri" w:hAnsi="Calibri"/>
          <w:b/>
          <w:i/>
          <w:sz w:val="24"/>
          <w:szCs w:val="24"/>
        </w:rPr>
      </w:pPr>
    </w:p>
    <w:p w:rsidR="00B468CF" w:rsidRDefault="00B468CF" w:rsidP="00B468CF">
      <w:pPr>
        <w:pStyle w:val="Header"/>
        <w:rPr>
          <w:rFonts w:ascii="Calibri" w:hAnsi="Calibri"/>
          <w:i/>
          <w:sz w:val="24"/>
          <w:szCs w:val="24"/>
        </w:rPr>
      </w:pPr>
    </w:p>
    <w:p w:rsidR="00B468CF" w:rsidRDefault="00B468CF" w:rsidP="00B468CF">
      <w:pPr>
        <w:rPr>
          <w:rFonts w:ascii="Calibri" w:hAnsi="Calibri" w:cs="Arial"/>
        </w:rPr>
      </w:pPr>
      <w:r>
        <w:rPr>
          <w:rFonts w:ascii="Calibri" w:hAnsi="Calibri" w:cs="Arial"/>
        </w:rPr>
        <w:tab/>
      </w:r>
      <w:r>
        <w:rPr>
          <w:rFonts w:ascii="Calibri" w:hAnsi="Calibri" w:cs="Arial"/>
        </w:rPr>
        <w:tab/>
      </w:r>
      <w:r>
        <w:rPr>
          <w:rFonts w:ascii="Calibri" w:hAnsi="Calibri" w:cs="Arial"/>
        </w:rPr>
        <w:tab/>
      </w:r>
    </w:p>
    <w:p w:rsidR="00B468CF" w:rsidRDefault="00B468CF" w:rsidP="00B468CF">
      <w:pPr>
        <w:jc w:val="center"/>
        <w:rPr>
          <w:rFonts w:ascii="Calibri" w:hAnsi="Calibri" w:cs="Arial"/>
        </w:rPr>
      </w:pPr>
    </w:p>
    <w:p w:rsidR="00B468CF" w:rsidRDefault="00B468CF" w:rsidP="00B468CF">
      <w:pPr>
        <w:rPr>
          <w:rFonts w:ascii="Calibri" w:hAnsi="Calibri" w:cs="Arial"/>
        </w:rPr>
      </w:pPr>
    </w:p>
    <w:p w:rsidR="00B468CF" w:rsidRDefault="00B468CF" w:rsidP="00B468CF">
      <w:pPr>
        <w:rPr>
          <w:rFonts w:ascii="Calibri" w:hAnsi="Calibri" w:cs="Arial"/>
        </w:rPr>
      </w:pPr>
    </w:p>
    <w:p w:rsidR="00B468CF" w:rsidRDefault="00B468CF" w:rsidP="00B468CF">
      <w:pPr>
        <w:rPr>
          <w:rFonts w:ascii="Calibri" w:hAnsi="Calibri" w:cs="Arial"/>
        </w:rPr>
      </w:pPr>
    </w:p>
    <w:p w:rsidR="00B468CF" w:rsidRDefault="00B468CF" w:rsidP="00B468CF">
      <w:pPr>
        <w:rPr>
          <w:rFonts w:ascii="Calibri" w:hAnsi="Calibri" w:cs="Arial"/>
        </w:rPr>
      </w:pPr>
    </w:p>
    <w:p w:rsidR="00B468CF" w:rsidRDefault="00B468CF" w:rsidP="00B468CF">
      <w:pPr>
        <w:rPr>
          <w:rFonts w:ascii="Calibri" w:hAnsi="Calibri" w:cs="ArialMT"/>
        </w:rPr>
      </w:pPr>
    </w:p>
    <w:p w:rsidR="00B468CF" w:rsidRDefault="00B468CF" w:rsidP="00B468CF">
      <w:pPr>
        <w:rPr>
          <w:rFonts w:ascii="Calibri" w:hAnsi="Calibri" w:cs="ArialMT"/>
        </w:rPr>
      </w:pPr>
    </w:p>
    <w:p w:rsidR="00E627C8" w:rsidRDefault="00B468CF" w:rsidP="00B468CF">
      <w:r>
        <w:rPr>
          <w:rFonts w:ascii="Calibri" w:hAnsi="Calibri" w:cs="ArialMT"/>
        </w:rPr>
        <w:tab/>
      </w:r>
      <w:r>
        <w:rPr>
          <w:rFonts w:ascii="Calibri" w:hAnsi="Calibri" w:cs="ArialMT"/>
        </w:rPr>
        <w:tab/>
      </w:r>
      <w:r>
        <w:rPr>
          <w:rFonts w:ascii="Calibri" w:hAnsi="Calibri" w:cs="ArialMT"/>
        </w:rPr>
        <w:tab/>
      </w:r>
      <w:r>
        <w:rPr>
          <w:rFonts w:ascii="Calibri" w:hAnsi="Calibri" w:cs="ArialMT"/>
        </w:rPr>
        <w:tab/>
      </w:r>
    </w:p>
    <w:sectPr w:rsidR="00E627C8">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0A0D" w:rsidRDefault="00AE0A0D" w:rsidP="00CB32B0">
      <w:r>
        <w:separator/>
      </w:r>
    </w:p>
  </w:endnote>
  <w:endnote w:type="continuationSeparator" w:id="0">
    <w:p w:rsidR="00AE0A0D" w:rsidRDefault="00AE0A0D" w:rsidP="00CB3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20002A87" w:usb1="80000000" w:usb2="00000008" w:usb3="00000000" w:csb0="000001FF" w:csb1="00000000"/>
  </w:font>
  <w:font w:name="Tahoma">
    <w:panose1 w:val="020B0604030504040204"/>
    <w:charset w:val="EE"/>
    <w:family w:val="swiss"/>
    <w:pitch w:val="variable"/>
    <w:sig w:usb0="61002A87" w:usb1="80000000" w:usb2="00000008" w:usb3="00000000" w:csb0="000101FF" w:csb1="00000000"/>
  </w:font>
  <w:font w:name="Arial-BoldMT">
    <w:altName w:val="Arial"/>
    <w:panose1 w:val="00000000000000000000"/>
    <w:charset w:val="00"/>
    <w:family w:val="swiss"/>
    <w:notTrueType/>
    <w:pitch w:val="default"/>
    <w:sig w:usb0="00000007" w:usb1="00000000" w:usb2="00000000" w:usb3="00000000" w:csb0="00000003" w:csb1="00000000"/>
  </w:font>
  <w:font w:name="ArialMT">
    <w:altName w:val="Arial"/>
    <w:panose1 w:val="00000000000000000000"/>
    <w:charset w:val="00"/>
    <w:family w:val="swiss"/>
    <w:notTrueType/>
    <w:pitch w:val="default"/>
    <w:sig w:usb0="00000007" w:usb1="00000000" w:usb2="00000000" w:usb3="00000000" w:csb0="00000003" w:csb1="00000000"/>
  </w:font>
  <w:font w:name="Arial-BoldItalicMT">
    <w:altName w:val="Arial"/>
    <w:panose1 w:val="00000000000000000000"/>
    <w:charset w:val="00"/>
    <w:family w:val="swiss"/>
    <w:notTrueType/>
    <w:pitch w:val="default"/>
    <w:sig w:usb0="00000007" w:usb1="00000000" w:usb2="00000000" w:usb3="00000000" w:csb0="00000003" w:csb1="00000000"/>
  </w:font>
  <w:font w:name="SymbolMT">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0A0D" w:rsidRDefault="00AE0A0D" w:rsidP="00CB32B0">
      <w:r>
        <w:separator/>
      </w:r>
    </w:p>
  </w:footnote>
  <w:footnote w:type="continuationSeparator" w:id="0">
    <w:p w:rsidR="00AE0A0D" w:rsidRDefault="00AE0A0D" w:rsidP="00CB32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709031"/>
      <w:docPartObj>
        <w:docPartGallery w:val="Page Numbers (Top of Page)"/>
        <w:docPartUnique/>
      </w:docPartObj>
    </w:sdtPr>
    <w:sdtEndPr>
      <w:rPr>
        <w:noProof/>
      </w:rPr>
    </w:sdtEndPr>
    <w:sdtContent>
      <w:p w:rsidR="00CB32B0" w:rsidRDefault="00CB32B0">
        <w:pPr>
          <w:pStyle w:val="Header"/>
          <w:jc w:val="center"/>
        </w:pPr>
        <w:r>
          <w:fldChar w:fldCharType="begin"/>
        </w:r>
        <w:r>
          <w:instrText xml:space="preserve"> PAGE   \* MERGEFORMAT </w:instrText>
        </w:r>
        <w:r>
          <w:fldChar w:fldCharType="separate"/>
        </w:r>
        <w:r w:rsidR="00A420F0">
          <w:rPr>
            <w:noProof/>
          </w:rPr>
          <w:t>10</w:t>
        </w:r>
        <w:r>
          <w:rPr>
            <w:noProof/>
          </w:rPr>
          <w:fldChar w:fldCharType="end"/>
        </w:r>
      </w:p>
    </w:sdtContent>
  </w:sdt>
  <w:p w:rsidR="00CB32B0" w:rsidRDefault="00CB32B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E6F3E"/>
    <w:multiLevelType w:val="hybridMultilevel"/>
    <w:tmpl w:val="D0CCDE48"/>
    <w:lvl w:ilvl="0" w:tplc="041A0001">
      <w:start w:val="1"/>
      <w:numFmt w:val="bullet"/>
      <w:lvlText w:val=""/>
      <w:lvlJc w:val="left"/>
      <w:pPr>
        <w:tabs>
          <w:tab w:val="num" w:pos="720"/>
        </w:tabs>
        <w:ind w:left="720" w:hanging="360"/>
      </w:pPr>
      <w:rPr>
        <w:rFonts w:ascii="Symbol" w:hAnsi="Symbol"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1">
    <w:nsid w:val="13A31B10"/>
    <w:multiLevelType w:val="hybridMultilevel"/>
    <w:tmpl w:val="F45E6AF0"/>
    <w:lvl w:ilvl="0" w:tplc="FFFFFFFF">
      <w:start w:val="1"/>
      <w:numFmt w:val="lowerLetter"/>
      <w:lvlText w:val="%1)"/>
      <w:lvlJc w:val="left"/>
      <w:pPr>
        <w:ind w:left="1434" w:hanging="360"/>
      </w:pPr>
    </w:lvl>
    <w:lvl w:ilvl="1" w:tplc="FFFFFFFF">
      <w:start w:val="1"/>
      <w:numFmt w:val="lowerLetter"/>
      <w:lvlText w:val="%2."/>
      <w:lvlJc w:val="left"/>
      <w:pPr>
        <w:ind w:left="2154" w:hanging="360"/>
      </w:pPr>
    </w:lvl>
    <w:lvl w:ilvl="2" w:tplc="FFFFFFFF">
      <w:start w:val="1"/>
      <w:numFmt w:val="lowerRoman"/>
      <w:lvlText w:val="%3."/>
      <w:lvlJc w:val="right"/>
      <w:pPr>
        <w:ind w:left="2874" w:hanging="180"/>
      </w:pPr>
    </w:lvl>
    <w:lvl w:ilvl="3" w:tplc="FFFFFFFF">
      <w:start w:val="1"/>
      <w:numFmt w:val="decimal"/>
      <w:lvlText w:val="%4."/>
      <w:lvlJc w:val="left"/>
      <w:pPr>
        <w:ind w:left="3594" w:hanging="360"/>
      </w:pPr>
    </w:lvl>
    <w:lvl w:ilvl="4" w:tplc="FFFFFFFF">
      <w:start w:val="1"/>
      <w:numFmt w:val="lowerLetter"/>
      <w:lvlText w:val="%5."/>
      <w:lvlJc w:val="left"/>
      <w:pPr>
        <w:ind w:left="4314" w:hanging="360"/>
      </w:pPr>
    </w:lvl>
    <w:lvl w:ilvl="5" w:tplc="FFFFFFFF">
      <w:start w:val="1"/>
      <w:numFmt w:val="lowerRoman"/>
      <w:lvlText w:val="%6."/>
      <w:lvlJc w:val="right"/>
      <w:pPr>
        <w:ind w:left="5034" w:hanging="180"/>
      </w:pPr>
    </w:lvl>
    <w:lvl w:ilvl="6" w:tplc="FFFFFFFF">
      <w:start w:val="1"/>
      <w:numFmt w:val="decimal"/>
      <w:lvlText w:val="%7."/>
      <w:lvlJc w:val="left"/>
      <w:pPr>
        <w:ind w:left="5754" w:hanging="360"/>
      </w:pPr>
    </w:lvl>
    <w:lvl w:ilvl="7" w:tplc="FFFFFFFF">
      <w:start w:val="1"/>
      <w:numFmt w:val="lowerLetter"/>
      <w:lvlText w:val="%8."/>
      <w:lvlJc w:val="left"/>
      <w:pPr>
        <w:ind w:left="6474" w:hanging="360"/>
      </w:pPr>
    </w:lvl>
    <w:lvl w:ilvl="8" w:tplc="FFFFFFFF">
      <w:start w:val="1"/>
      <w:numFmt w:val="lowerRoman"/>
      <w:lvlText w:val="%9."/>
      <w:lvlJc w:val="right"/>
      <w:pPr>
        <w:ind w:left="7194" w:hanging="180"/>
      </w:pPr>
    </w:lvl>
  </w:abstractNum>
  <w:abstractNum w:abstractNumId="2">
    <w:nsid w:val="23A223D9"/>
    <w:multiLevelType w:val="hybridMultilevel"/>
    <w:tmpl w:val="AE580D0E"/>
    <w:lvl w:ilvl="0" w:tplc="041A000F">
      <w:start w:val="1"/>
      <w:numFmt w:val="decimal"/>
      <w:lvlText w:val="%1."/>
      <w:lvlJc w:val="left"/>
      <w:pPr>
        <w:tabs>
          <w:tab w:val="num" w:pos="720"/>
        </w:tabs>
        <w:ind w:left="720" w:hanging="360"/>
      </w:p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3">
    <w:nsid w:val="3C375B00"/>
    <w:multiLevelType w:val="hybridMultilevel"/>
    <w:tmpl w:val="976C8A9C"/>
    <w:lvl w:ilvl="0" w:tplc="FFFFFFFF">
      <w:start w:val="1"/>
      <w:numFmt w:val="lowerLetter"/>
      <w:lvlText w:val="%1)"/>
      <w:lvlJc w:val="left"/>
      <w:pPr>
        <w:ind w:left="840" w:hanging="360"/>
      </w:pPr>
    </w:lvl>
    <w:lvl w:ilvl="1" w:tplc="FFFFFFFF">
      <w:start w:val="1"/>
      <w:numFmt w:val="lowerLetter"/>
      <w:lvlText w:val="%2."/>
      <w:lvlJc w:val="left"/>
      <w:pPr>
        <w:ind w:left="1560" w:hanging="360"/>
      </w:pPr>
    </w:lvl>
    <w:lvl w:ilvl="2" w:tplc="FFFFFFFF">
      <w:start w:val="1"/>
      <w:numFmt w:val="lowerRoman"/>
      <w:lvlText w:val="%3."/>
      <w:lvlJc w:val="right"/>
      <w:pPr>
        <w:ind w:left="2280" w:hanging="180"/>
      </w:pPr>
    </w:lvl>
    <w:lvl w:ilvl="3" w:tplc="FFFFFFFF">
      <w:start w:val="1"/>
      <w:numFmt w:val="decimal"/>
      <w:lvlText w:val="%4."/>
      <w:lvlJc w:val="left"/>
      <w:pPr>
        <w:ind w:left="3000" w:hanging="360"/>
      </w:pPr>
    </w:lvl>
    <w:lvl w:ilvl="4" w:tplc="FFFFFFFF">
      <w:start w:val="1"/>
      <w:numFmt w:val="lowerLetter"/>
      <w:lvlText w:val="%5."/>
      <w:lvlJc w:val="left"/>
      <w:pPr>
        <w:ind w:left="3720" w:hanging="360"/>
      </w:pPr>
    </w:lvl>
    <w:lvl w:ilvl="5" w:tplc="FFFFFFFF">
      <w:start w:val="1"/>
      <w:numFmt w:val="lowerRoman"/>
      <w:lvlText w:val="%6."/>
      <w:lvlJc w:val="right"/>
      <w:pPr>
        <w:ind w:left="4440" w:hanging="180"/>
      </w:pPr>
    </w:lvl>
    <w:lvl w:ilvl="6" w:tplc="FFFFFFFF">
      <w:start w:val="1"/>
      <w:numFmt w:val="decimal"/>
      <w:lvlText w:val="%7."/>
      <w:lvlJc w:val="left"/>
      <w:pPr>
        <w:ind w:left="5160" w:hanging="360"/>
      </w:pPr>
    </w:lvl>
    <w:lvl w:ilvl="7" w:tplc="FFFFFFFF">
      <w:start w:val="1"/>
      <w:numFmt w:val="lowerLetter"/>
      <w:lvlText w:val="%8."/>
      <w:lvlJc w:val="left"/>
      <w:pPr>
        <w:ind w:left="5880" w:hanging="360"/>
      </w:pPr>
    </w:lvl>
    <w:lvl w:ilvl="8" w:tplc="FFFFFFFF">
      <w:start w:val="1"/>
      <w:numFmt w:val="lowerRoman"/>
      <w:lvlText w:val="%9."/>
      <w:lvlJc w:val="right"/>
      <w:pPr>
        <w:ind w:left="6600" w:hanging="180"/>
      </w:pPr>
    </w:lvl>
  </w:abstractNum>
  <w:abstractNum w:abstractNumId="4">
    <w:nsid w:val="551852AE"/>
    <w:multiLevelType w:val="hybridMultilevel"/>
    <w:tmpl w:val="94309582"/>
    <w:lvl w:ilvl="0" w:tplc="041A000F">
      <w:start w:val="1"/>
      <w:numFmt w:val="decimal"/>
      <w:lvlText w:val="%1."/>
      <w:lvlJc w:val="left"/>
      <w:pPr>
        <w:tabs>
          <w:tab w:val="num" w:pos="1080"/>
        </w:tabs>
        <w:ind w:left="1080" w:hanging="360"/>
      </w:pPr>
    </w:lvl>
    <w:lvl w:ilvl="1" w:tplc="041A000F">
      <w:start w:val="1"/>
      <w:numFmt w:val="decimal"/>
      <w:lvlText w:val="%2."/>
      <w:lvlJc w:val="left"/>
      <w:pPr>
        <w:tabs>
          <w:tab w:val="num" w:pos="1080"/>
        </w:tabs>
        <w:ind w:left="1080" w:hanging="360"/>
      </w:pPr>
    </w:lvl>
    <w:lvl w:ilvl="2" w:tplc="041A001B">
      <w:start w:val="1"/>
      <w:numFmt w:val="lowerRoman"/>
      <w:lvlText w:val="%3."/>
      <w:lvlJc w:val="right"/>
      <w:pPr>
        <w:tabs>
          <w:tab w:val="num" w:pos="2520"/>
        </w:tabs>
        <w:ind w:left="2520" w:hanging="180"/>
      </w:pPr>
    </w:lvl>
    <w:lvl w:ilvl="3" w:tplc="041A000F">
      <w:start w:val="1"/>
      <w:numFmt w:val="decimal"/>
      <w:lvlText w:val="%4."/>
      <w:lvlJc w:val="left"/>
      <w:pPr>
        <w:tabs>
          <w:tab w:val="num" w:pos="3240"/>
        </w:tabs>
        <w:ind w:left="3240" w:hanging="360"/>
      </w:pPr>
    </w:lvl>
    <w:lvl w:ilvl="4" w:tplc="041A0019">
      <w:start w:val="1"/>
      <w:numFmt w:val="lowerLetter"/>
      <w:lvlText w:val="%5."/>
      <w:lvlJc w:val="left"/>
      <w:pPr>
        <w:tabs>
          <w:tab w:val="num" w:pos="3960"/>
        </w:tabs>
        <w:ind w:left="3960" w:hanging="360"/>
      </w:pPr>
    </w:lvl>
    <w:lvl w:ilvl="5" w:tplc="041A001B">
      <w:start w:val="1"/>
      <w:numFmt w:val="lowerRoman"/>
      <w:lvlText w:val="%6."/>
      <w:lvlJc w:val="right"/>
      <w:pPr>
        <w:tabs>
          <w:tab w:val="num" w:pos="4680"/>
        </w:tabs>
        <w:ind w:left="4680" w:hanging="180"/>
      </w:pPr>
    </w:lvl>
    <w:lvl w:ilvl="6" w:tplc="041A000F">
      <w:start w:val="1"/>
      <w:numFmt w:val="decimal"/>
      <w:lvlText w:val="%7."/>
      <w:lvlJc w:val="left"/>
      <w:pPr>
        <w:tabs>
          <w:tab w:val="num" w:pos="5400"/>
        </w:tabs>
        <w:ind w:left="5400" w:hanging="360"/>
      </w:pPr>
    </w:lvl>
    <w:lvl w:ilvl="7" w:tplc="041A0019">
      <w:start w:val="1"/>
      <w:numFmt w:val="lowerLetter"/>
      <w:lvlText w:val="%8."/>
      <w:lvlJc w:val="left"/>
      <w:pPr>
        <w:tabs>
          <w:tab w:val="num" w:pos="6120"/>
        </w:tabs>
        <w:ind w:left="6120" w:hanging="360"/>
      </w:pPr>
    </w:lvl>
    <w:lvl w:ilvl="8" w:tplc="041A001B">
      <w:start w:val="1"/>
      <w:numFmt w:val="lowerRoman"/>
      <w:lvlText w:val="%9."/>
      <w:lvlJc w:val="right"/>
      <w:pPr>
        <w:tabs>
          <w:tab w:val="num" w:pos="6840"/>
        </w:tabs>
        <w:ind w:left="6840" w:hanging="180"/>
      </w:pPr>
    </w:lvl>
  </w:abstractNum>
  <w:abstractNum w:abstractNumId="5">
    <w:nsid w:val="68B93D22"/>
    <w:multiLevelType w:val="hybridMultilevel"/>
    <w:tmpl w:val="22C895F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nsid w:val="6F8F15FD"/>
    <w:multiLevelType w:val="hybridMultilevel"/>
    <w:tmpl w:val="9C1C6C4C"/>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nsid w:val="76D04B42"/>
    <w:multiLevelType w:val="multilevel"/>
    <w:tmpl w:val="F4B679DE"/>
    <w:lvl w:ilvl="0">
      <w:start w:val="1"/>
      <w:numFmt w:val="decimal"/>
      <w:lvlText w:val="%1."/>
      <w:lvlJc w:val="left"/>
      <w:pPr>
        <w:tabs>
          <w:tab w:val="num" w:pos="720"/>
        </w:tabs>
        <w:ind w:left="720" w:hanging="360"/>
      </w:pPr>
      <w:rPr>
        <w:b w:val="0"/>
        <w:i w:val="0"/>
      </w:rPr>
    </w:lvl>
    <w:lvl w:ilvl="1">
      <w:start w:val="1"/>
      <w:numFmt w:val="ordinal"/>
      <w:lvlText w:val="%2"/>
      <w:lvlJc w:val="left"/>
      <w:pPr>
        <w:tabs>
          <w:tab w:val="num" w:pos="1440"/>
        </w:tabs>
        <w:ind w:left="1440" w:hanging="360"/>
      </w:pPr>
      <w:rPr>
        <w:b w:val="0"/>
        <w:i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76E86472"/>
    <w:multiLevelType w:val="hybridMultilevel"/>
    <w:tmpl w:val="9B5A7954"/>
    <w:lvl w:ilvl="0" w:tplc="FFFFFFFF">
      <w:start w:val="1"/>
      <w:numFmt w:val="lowerLetter"/>
      <w:lvlText w:val="%1)"/>
      <w:lvlJc w:val="left"/>
      <w:pPr>
        <w:ind w:left="1429" w:hanging="360"/>
      </w:pPr>
    </w:lvl>
    <w:lvl w:ilvl="1" w:tplc="2D1A8EC0">
      <w:start w:val="24"/>
      <w:numFmt w:val="decimal"/>
      <w:lvlText w:val="%2."/>
      <w:lvlJc w:val="left"/>
      <w:pPr>
        <w:tabs>
          <w:tab w:val="num" w:pos="2149"/>
        </w:tabs>
        <w:ind w:left="2149" w:hanging="360"/>
      </w:pPr>
    </w:lvl>
    <w:lvl w:ilvl="2" w:tplc="FFFFFFFF">
      <w:start w:val="1"/>
      <w:numFmt w:val="lowerRoman"/>
      <w:lvlText w:val="%3."/>
      <w:lvlJc w:val="right"/>
      <w:pPr>
        <w:ind w:left="2869" w:hanging="180"/>
      </w:pPr>
    </w:lvl>
    <w:lvl w:ilvl="3" w:tplc="FFFFFFFF">
      <w:start w:val="1"/>
      <w:numFmt w:val="decimal"/>
      <w:lvlText w:val="%4."/>
      <w:lvlJc w:val="left"/>
      <w:pPr>
        <w:ind w:left="3589" w:hanging="360"/>
      </w:pPr>
    </w:lvl>
    <w:lvl w:ilvl="4" w:tplc="FFFFFFFF">
      <w:start w:val="1"/>
      <w:numFmt w:val="lowerLetter"/>
      <w:lvlText w:val="%5."/>
      <w:lvlJc w:val="left"/>
      <w:pPr>
        <w:ind w:left="4309" w:hanging="360"/>
      </w:pPr>
    </w:lvl>
    <w:lvl w:ilvl="5" w:tplc="FFFFFFFF">
      <w:start w:val="1"/>
      <w:numFmt w:val="lowerRoman"/>
      <w:lvlText w:val="%6."/>
      <w:lvlJc w:val="right"/>
      <w:pPr>
        <w:ind w:left="5029" w:hanging="180"/>
      </w:pPr>
    </w:lvl>
    <w:lvl w:ilvl="6" w:tplc="FFFFFFFF">
      <w:start w:val="1"/>
      <w:numFmt w:val="decimal"/>
      <w:lvlText w:val="%7."/>
      <w:lvlJc w:val="left"/>
      <w:pPr>
        <w:ind w:left="5749" w:hanging="360"/>
      </w:pPr>
    </w:lvl>
    <w:lvl w:ilvl="7" w:tplc="FFFFFFFF">
      <w:start w:val="1"/>
      <w:numFmt w:val="lowerLetter"/>
      <w:lvlText w:val="%8."/>
      <w:lvlJc w:val="left"/>
      <w:pPr>
        <w:ind w:left="6469" w:hanging="360"/>
      </w:pPr>
    </w:lvl>
    <w:lvl w:ilvl="8" w:tplc="FFFFFFFF">
      <w:start w:val="1"/>
      <w:numFmt w:val="lowerRoman"/>
      <w:lvlText w:val="%9."/>
      <w:lvlJc w:val="right"/>
      <w:pPr>
        <w:ind w:left="7189"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2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68CF"/>
    <w:rsid w:val="000D7A56"/>
    <w:rsid w:val="001075AB"/>
    <w:rsid w:val="00283903"/>
    <w:rsid w:val="002A1D92"/>
    <w:rsid w:val="002A359A"/>
    <w:rsid w:val="003B2689"/>
    <w:rsid w:val="007123E8"/>
    <w:rsid w:val="00762C8E"/>
    <w:rsid w:val="00A420F0"/>
    <w:rsid w:val="00AE0A0D"/>
    <w:rsid w:val="00B0704A"/>
    <w:rsid w:val="00B468CF"/>
    <w:rsid w:val="00BE0C2C"/>
    <w:rsid w:val="00CB32B0"/>
    <w:rsid w:val="00E22DF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68CF"/>
    <w:pPr>
      <w:spacing w:after="0" w:line="240" w:lineRule="auto"/>
    </w:pPr>
    <w:rPr>
      <w:rFonts w:ascii="Times New Roman" w:eastAsia="Times New Roman" w:hAnsi="Times New Roman" w:cs="Times New Roman"/>
      <w:sz w:val="24"/>
      <w:szCs w:val="24"/>
      <w:lang w:eastAsia="hr-HR"/>
    </w:rPr>
  </w:style>
  <w:style w:type="paragraph" w:styleId="Heading2">
    <w:name w:val="heading 2"/>
    <w:basedOn w:val="Normal"/>
    <w:next w:val="Normal"/>
    <w:link w:val="Heading2Char"/>
    <w:semiHidden/>
    <w:unhideWhenUsed/>
    <w:qFormat/>
    <w:rsid w:val="00B468CF"/>
    <w:pPr>
      <w:keepNext/>
      <w:spacing w:before="240" w:after="60"/>
      <w:outlineLvl w:val="1"/>
    </w:pPr>
    <w:rPr>
      <w:rFonts w:ascii="Arial" w:hAnsi="Arial" w:cs="Arial"/>
      <w:b/>
      <w:bCs/>
      <w:i/>
      <w:iCs/>
      <w:sz w:val="28"/>
      <w:szCs w:val="28"/>
    </w:rPr>
  </w:style>
  <w:style w:type="paragraph" w:styleId="Heading5">
    <w:name w:val="heading 5"/>
    <w:basedOn w:val="Normal"/>
    <w:next w:val="Normal"/>
    <w:link w:val="Heading5Char"/>
    <w:semiHidden/>
    <w:unhideWhenUsed/>
    <w:qFormat/>
    <w:rsid w:val="00B468CF"/>
    <w:pPr>
      <w:spacing w:before="240" w:after="60"/>
      <w:outlineLvl w:val="4"/>
    </w:pPr>
    <w:rPr>
      <w:b/>
      <w:bCs/>
      <w:i/>
      <w:iCs/>
      <w:sz w:val="26"/>
      <w:szCs w:val="26"/>
    </w:rPr>
  </w:style>
  <w:style w:type="paragraph" w:styleId="Heading9">
    <w:name w:val="heading 9"/>
    <w:basedOn w:val="Normal"/>
    <w:next w:val="Normal"/>
    <w:link w:val="Heading9Char"/>
    <w:semiHidden/>
    <w:unhideWhenUsed/>
    <w:qFormat/>
    <w:rsid w:val="00B468CF"/>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B468CF"/>
    <w:rPr>
      <w:rFonts w:ascii="Arial" w:eastAsia="Times New Roman" w:hAnsi="Arial" w:cs="Arial"/>
      <w:b/>
      <w:bCs/>
      <w:i/>
      <w:iCs/>
      <w:sz w:val="28"/>
      <w:szCs w:val="28"/>
      <w:lang w:eastAsia="hr-HR"/>
    </w:rPr>
  </w:style>
  <w:style w:type="character" w:customStyle="1" w:styleId="Heading5Char">
    <w:name w:val="Heading 5 Char"/>
    <w:basedOn w:val="DefaultParagraphFont"/>
    <w:link w:val="Heading5"/>
    <w:semiHidden/>
    <w:rsid w:val="00B468CF"/>
    <w:rPr>
      <w:rFonts w:ascii="Times New Roman" w:eastAsia="Times New Roman" w:hAnsi="Times New Roman" w:cs="Times New Roman"/>
      <w:b/>
      <w:bCs/>
      <w:i/>
      <w:iCs/>
      <w:sz w:val="26"/>
      <w:szCs w:val="26"/>
      <w:lang w:eastAsia="hr-HR"/>
    </w:rPr>
  </w:style>
  <w:style w:type="character" w:customStyle="1" w:styleId="Heading9Char">
    <w:name w:val="Heading 9 Char"/>
    <w:basedOn w:val="DefaultParagraphFont"/>
    <w:link w:val="Heading9"/>
    <w:semiHidden/>
    <w:rsid w:val="00B468CF"/>
    <w:rPr>
      <w:rFonts w:ascii="Arial" w:eastAsia="Times New Roman" w:hAnsi="Arial" w:cs="Arial"/>
      <w:lang w:eastAsia="hr-HR"/>
    </w:rPr>
  </w:style>
  <w:style w:type="character" w:customStyle="1" w:styleId="HeaderChar">
    <w:name w:val="Header Char"/>
    <w:aliases w:val="Char Char"/>
    <w:basedOn w:val="DefaultParagraphFont"/>
    <w:link w:val="Header"/>
    <w:uiPriority w:val="99"/>
    <w:locked/>
    <w:rsid w:val="00B468CF"/>
    <w:rPr>
      <w:rFonts w:ascii="Arial" w:hAnsi="Arial" w:cs="Arial"/>
    </w:rPr>
  </w:style>
  <w:style w:type="paragraph" w:styleId="Header">
    <w:name w:val="header"/>
    <w:aliases w:val="Char"/>
    <w:basedOn w:val="Normal"/>
    <w:link w:val="HeaderChar"/>
    <w:uiPriority w:val="99"/>
    <w:unhideWhenUsed/>
    <w:rsid w:val="00B468CF"/>
    <w:pPr>
      <w:tabs>
        <w:tab w:val="center" w:pos="4320"/>
        <w:tab w:val="right" w:pos="8640"/>
      </w:tabs>
    </w:pPr>
    <w:rPr>
      <w:rFonts w:ascii="Arial" w:eastAsiaTheme="minorHAnsi" w:hAnsi="Arial" w:cs="Arial"/>
      <w:sz w:val="22"/>
      <w:szCs w:val="22"/>
      <w:lang w:eastAsia="en-US"/>
    </w:rPr>
  </w:style>
  <w:style w:type="character" w:customStyle="1" w:styleId="HeaderChar1">
    <w:name w:val="Header Char1"/>
    <w:basedOn w:val="DefaultParagraphFont"/>
    <w:uiPriority w:val="99"/>
    <w:semiHidden/>
    <w:rsid w:val="00B468CF"/>
    <w:rPr>
      <w:rFonts w:ascii="Times New Roman" w:eastAsia="Times New Roman" w:hAnsi="Times New Roman" w:cs="Times New Roman"/>
      <w:sz w:val="24"/>
      <w:szCs w:val="24"/>
      <w:lang w:eastAsia="hr-HR"/>
    </w:rPr>
  </w:style>
  <w:style w:type="paragraph" w:styleId="BodyText">
    <w:name w:val="Body Text"/>
    <w:basedOn w:val="Normal"/>
    <w:link w:val="BodyTextChar"/>
    <w:semiHidden/>
    <w:unhideWhenUsed/>
    <w:rsid w:val="00B468CF"/>
    <w:pPr>
      <w:spacing w:after="120"/>
    </w:pPr>
    <w:rPr>
      <w:rFonts w:ascii="Arial" w:hAnsi="Arial"/>
      <w:sz w:val="22"/>
      <w:szCs w:val="20"/>
    </w:rPr>
  </w:style>
  <w:style w:type="character" w:customStyle="1" w:styleId="BodyTextChar">
    <w:name w:val="Body Text Char"/>
    <w:basedOn w:val="DefaultParagraphFont"/>
    <w:link w:val="BodyText"/>
    <w:semiHidden/>
    <w:rsid w:val="00B468CF"/>
    <w:rPr>
      <w:rFonts w:ascii="Arial" w:eastAsia="Times New Roman" w:hAnsi="Arial" w:cs="Times New Roman"/>
      <w:szCs w:val="20"/>
      <w:lang w:eastAsia="hr-HR"/>
    </w:rPr>
  </w:style>
  <w:style w:type="paragraph" w:styleId="PlainText">
    <w:name w:val="Plain Text"/>
    <w:basedOn w:val="Normal"/>
    <w:link w:val="PlainTextChar"/>
    <w:semiHidden/>
    <w:unhideWhenUsed/>
    <w:rsid w:val="00B468CF"/>
    <w:rPr>
      <w:rFonts w:ascii="Courier New" w:hAnsi="Courier New"/>
      <w:sz w:val="20"/>
      <w:szCs w:val="20"/>
      <w:lang w:eastAsia="en-US"/>
    </w:rPr>
  </w:style>
  <w:style w:type="character" w:customStyle="1" w:styleId="PlainTextChar">
    <w:name w:val="Plain Text Char"/>
    <w:basedOn w:val="DefaultParagraphFont"/>
    <w:link w:val="PlainText"/>
    <w:semiHidden/>
    <w:rsid w:val="00B468CF"/>
    <w:rPr>
      <w:rFonts w:ascii="Courier New" w:eastAsia="Times New Roman" w:hAnsi="Courier New" w:cs="Times New Roman"/>
      <w:sz w:val="20"/>
      <w:szCs w:val="20"/>
    </w:rPr>
  </w:style>
  <w:style w:type="paragraph" w:styleId="NoSpacing">
    <w:name w:val="No Spacing"/>
    <w:qFormat/>
    <w:rsid w:val="00B468CF"/>
    <w:pPr>
      <w:spacing w:after="0" w:line="240" w:lineRule="auto"/>
    </w:pPr>
    <w:rPr>
      <w:rFonts w:ascii="Times New Roman" w:eastAsia="Times New Roman" w:hAnsi="Times New Roman" w:cs="Times New Roman"/>
      <w:sz w:val="24"/>
      <w:szCs w:val="24"/>
      <w:lang w:eastAsia="hr-HR"/>
    </w:rPr>
  </w:style>
  <w:style w:type="paragraph" w:customStyle="1" w:styleId="BodyTextuvlaka2uvlaka3">
    <w:name w:val="Body Text.uvlaka 2.uvlaka 3"/>
    <w:basedOn w:val="Normal"/>
    <w:rsid w:val="00B468CF"/>
    <w:pPr>
      <w:jc w:val="both"/>
    </w:pPr>
    <w:rPr>
      <w:rFonts w:ascii="Arial" w:hAnsi="Arial"/>
      <w:sz w:val="22"/>
      <w:szCs w:val="20"/>
      <w:lang w:val="en-GB" w:eastAsia="en-US"/>
    </w:rPr>
  </w:style>
  <w:style w:type="paragraph" w:customStyle="1" w:styleId="Bezproreda">
    <w:name w:val="Bez proreda"/>
    <w:qFormat/>
    <w:rsid w:val="00B468CF"/>
    <w:pPr>
      <w:spacing w:after="0" w:line="240" w:lineRule="auto"/>
    </w:pPr>
    <w:rPr>
      <w:rFonts w:ascii="Times New Roman" w:eastAsia="Times New Roman" w:hAnsi="Times New Roman" w:cs="Times New Roman"/>
      <w:sz w:val="24"/>
      <w:szCs w:val="24"/>
      <w:lang w:eastAsia="hr-HR"/>
    </w:rPr>
  </w:style>
  <w:style w:type="paragraph" w:styleId="BalloonText">
    <w:name w:val="Balloon Text"/>
    <w:basedOn w:val="Normal"/>
    <w:link w:val="BalloonTextChar"/>
    <w:uiPriority w:val="99"/>
    <w:semiHidden/>
    <w:unhideWhenUsed/>
    <w:rsid w:val="00B468CF"/>
    <w:rPr>
      <w:rFonts w:ascii="Tahoma" w:hAnsi="Tahoma" w:cs="Tahoma"/>
      <w:sz w:val="16"/>
      <w:szCs w:val="16"/>
    </w:rPr>
  </w:style>
  <w:style w:type="character" w:customStyle="1" w:styleId="BalloonTextChar">
    <w:name w:val="Balloon Text Char"/>
    <w:basedOn w:val="DefaultParagraphFont"/>
    <w:link w:val="BalloonText"/>
    <w:uiPriority w:val="99"/>
    <w:semiHidden/>
    <w:rsid w:val="00B468CF"/>
    <w:rPr>
      <w:rFonts w:ascii="Tahoma" w:eastAsia="Times New Roman" w:hAnsi="Tahoma" w:cs="Tahoma"/>
      <w:sz w:val="16"/>
      <w:szCs w:val="16"/>
      <w:lang w:eastAsia="hr-HR"/>
    </w:rPr>
  </w:style>
  <w:style w:type="paragraph" w:styleId="Footer">
    <w:name w:val="footer"/>
    <w:basedOn w:val="Normal"/>
    <w:link w:val="FooterChar"/>
    <w:uiPriority w:val="99"/>
    <w:unhideWhenUsed/>
    <w:rsid w:val="00CB32B0"/>
    <w:pPr>
      <w:tabs>
        <w:tab w:val="center" w:pos="4536"/>
        <w:tab w:val="right" w:pos="9072"/>
      </w:tabs>
    </w:pPr>
  </w:style>
  <w:style w:type="character" w:customStyle="1" w:styleId="FooterChar">
    <w:name w:val="Footer Char"/>
    <w:basedOn w:val="DefaultParagraphFont"/>
    <w:link w:val="Footer"/>
    <w:uiPriority w:val="99"/>
    <w:rsid w:val="00CB32B0"/>
    <w:rPr>
      <w:rFonts w:ascii="Times New Roman" w:eastAsia="Times New Roman" w:hAnsi="Times New Roman" w:cs="Times New Roman"/>
      <w:sz w:val="24"/>
      <w:szCs w:val="24"/>
      <w:lang w:eastAsia="hr-H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68CF"/>
    <w:pPr>
      <w:spacing w:after="0" w:line="240" w:lineRule="auto"/>
    </w:pPr>
    <w:rPr>
      <w:rFonts w:ascii="Times New Roman" w:eastAsia="Times New Roman" w:hAnsi="Times New Roman" w:cs="Times New Roman"/>
      <w:sz w:val="24"/>
      <w:szCs w:val="24"/>
      <w:lang w:eastAsia="hr-HR"/>
    </w:rPr>
  </w:style>
  <w:style w:type="paragraph" w:styleId="Heading2">
    <w:name w:val="heading 2"/>
    <w:basedOn w:val="Normal"/>
    <w:next w:val="Normal"/>
    <w:link w:val="Heading2Char"/>
    <w:semiHidden/>
    <w:unhideWhenUsed/>
    <w:qFormat/>
    <w:rsid w:val="00B468CF"/>
    <w:pPr>
      <w:keepNext/>
      <w:spacing w:before="240" w:after="60"/>
      <w:outlineLvl w:val="1"/>
    </w:pPr>
    <w:rPr>
      <w:rFonts w:ascii="Arial" w:hAnsi="Arial" w:cs="Arial"/>
      <w:b/>
      <w:bCs/>
      <w:i/>
      <w:iCs/>
      <w:sz w:val="28"/>
      <w:szCs w:val="28"/>
    </w:rPr>
  </w:style>
  <w:style w:type="paragraph" w:styleId="Heading5">
    <w:name w:val="heading 5"/>
    <w:basedOn w:val="Normal"/>
    <w:next w:val="Normal"/>
    <w:link w:val="Heading5Char"/>
    <w:semiHidden/>
    <w:unhideWhenUsed/>
    <w:qFormat/>
    <w:rsid w:val="00B468CF"/>
    <w:pPr>
      <w:spacing w:before="240" w:after="60"/>
      <w:outlineLvl w:val="4"/>
    </w:pPr>
    <w:rPr>
      <w:b/>
      <w:bCs/>
      <w:i/>
      <w:iCs/>
      <w:sz w:val="26"/>
      <w:szCs w:val="26"/>
    </w:rPr>
  </w:style>
  <w:style w:type="paragraph" w:styleId="Heading9">
    <w:name w:val="heading 9"/>
    <w:basedOn w:val="Normal"/>
    <w:next w:val="Normal"/>
    <w:link w:val="Heading9Char"/>
    <w:semiHidden/>
    <w:unhideWhenUsed/>
    <w:qFormat/>
    <w:rsid w:val="00B468CF"/>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B468CF"/>
    <w:rPr>
      <w:rFonts w:ascii="Arial" w:eastAsia="Times New Roman" w:hAnsi="Arial" w:cs="Arial"/>
      <w:b/>
      <w:bCs/>
      <w:i/>
      <w:iCs/>
      <w:sz w:val="28"/>
      <w:szCs w:val="28"/>
      <w:lang w:eastAsia="hr-HR"/>
    </w:rPr>
  </w:style>
  <w:style w:type="character" w:customStyle="1" w:styleId="Heading5Char">
    <w:name w:val="Heading 5 Char"/>
    <w:basedOn w:val="DefaultParagraphFont"/>
    <w:link w:val="Heading5"/>
    <w:semiHidden/>
    <w:rsid w:val="00B468CF"/>
    <w:rPr>
      <w:rFonts w:ascii="Times New Roman" w:eastAsia="Times New Roman" w:hAnsi="Times New Roman" w:cs="Times New Roman"/>
      <w:b/>
      <w:bCs/>
      <w:i/>
      <w:iCs/>
      <w:sz w:val="26"/>
      <w:szCs w:val="26"/>
      <w:lang w:eastAsia="hr-HR"/>
    </w:rPr>
  </w:style>
  <w:style w:type="character" w:customStyle="1" w:styleId="Heading9Char">
    <w:name w:val="Heading 9 Char"/>
    <w:basedOn w:val="DefaultParagraphFont"/>
    <w:link w:val="Heading9"/>
    <w:semiHidden/>
    <w:rsid w:val="00B468CF"/>
    <w:rPr>
      <w:rFonts w:ascii="Arial" w:eastAsia="Times New Roman" w:hAnsi="Arial" w:cs="Arial"/>
      <w:lang w:eastAsia="hr-HR"/>
    </w:rPr>
  </w:style>
  <w:style w:type="character" w:customStyle="1" w:styleId="HeaderChar">
    <w:name w:val="Header Char"/>
    <w:aliases w:val="Char Char"/>
    <w:basedOn w:val="DefaultParagraphFont"/>
    <w:link w:val="Header"/>
    <w:uiPriority w:val="99"/>
    <w:locked/>
    <w:rsid w:val="00B468CF"/>
    <w:rPr>
      <w:rFonts w:ascii="Arial" w:hAnsi="Arial" w:cs="Arial"/>
    </w:rPr>
  </w:style>
  <w:style w:type="paragraph" w:styleId="Header">
    <w:name w:val="header"/>
    <w:aliases w:val="Char"/>
    <w:basedOn w:val="Normal"/>
    <w:link w:val="HeaderChar"/>
    <w:uiPriority w:val="99"/>
    <w:unhideWhenUsed/>
    <w:rsid w:val="00B468CF"/>
    <w:pPr>
      <w:tabs>
        <w:tab w:val="center" w:pos="4320"/>
        <w:tab w:val="right" w:pos="8640"/>
      </w:tabs>
    </w:pPr>
    <w:rPr>
      <w:rFonts w:ascii="Arial" w:eastAsiaTheme="minorHAnsi" w:hAnsi="Arial" w:cs="Arial"/>
      <w:sz w:val="22"/>
      <w:szCs w:val="22"/>
      <w:lang w:eastAsia="en-US"/>
    </w:rPr>
  </w:style>
  <w:style w:type="character" w:customStyle="1" w:styleId="HeaderChar1">
    <w:name w:val="Header Char1"/>
    <w:basedOn w:val="DefaultParagraphFont"/>
    <w:uiPriority w:val="99"/>
    <w:semiHidden/>
    <w:rsid w:val="00B468CF"/>
    <w:rPr>
      <w:rFonts w:ascii="Times New Roman" w:eastAsia="Times New Roman" w:hAnsi="Times New Roman" w:cs="Times New Roman"/>
      <w:sz w:val="24"/>
      <w:szCs w:val="24"/>
      <w:lang w:eastAsia="hr-HR"/>
    </w:rPr>
  </w:style>
  <w:style w:type="paragraph" w:styleId="BodyText">
    <w:name w:val="Body Text"/>
    <w:basedOn w:val="Normal"/>
    <w:link w:val="BodyTextChar"/>
    <w:semiHidden/>
    <w:unhideWhenUsed/>
    <w:rsid w:val="00B468CF"/>
    <w:pPr>
      <w:spacing w:after="120"/>
    </w:pPr>
    <w:rPr>
      <w:rFonts w:ascii="Arial" w:hAnsi="Arial"/>
      <w:sz w:val="22"/>
      <w:szCs w:val="20"/>
    </w:rPr>
  </w:style>
  <w:style w:type="character" w:customStyle="1" w:styleId="BodyTextChar">
    <w:name w:val="Body Text Char"/>
    <w:basedOn w:val="DefaultParagraphFont"/>
    <w:link w:val="BodyText"/>
    <w:semiHidden/>
    <w:rsid w:val="00B468CF"/>
    <w:rPr>
      <w:rFonts w:ascii="Arial" w:eastAsia="Times New Roman" w:hAnsi="Arial" w:cs="Times New Roman"/>
      <w:szCs w:val="20"/>
      <w:lang w:eastAsia="hr-HR"/>
    </w:rPr>
  </w:style>
  <w:style w:type="paragraph" w:styleId="PlainText">
    <w:name w:val="Plain Text"/>
    <w:basedOn w:val="Normal"/>
    <w:link w:val="PlainTextChar"/>
    <w:semiHidden/>
    <w:unhideWhenUsed/>
    <w:rsid w:val="00B468CF"/>
    <w:rPr>
      <w:rFonts w:ascii="Courier New" w:hAnsi="Courier New"/>
      <w:sz w:val="20"/>
      <w:szCs w:val="20"/>
      <w:lang w:eastAsia="en-US"/>
    </w:rPr>
  </w:style>
  <w:style w:type="character" w:customStyle="1" w:styleId="PlainTextChar">
    <w:name w:val="Plain Text Char"/>
    <w:basedOn w:val="DefaultParagraphFont"/>
    <w:link w:val="PlainText"/>
    <w:semiHidden/>
    <w:rsid w:val="00B468CF"/>
    <w:rPr>
      <w:rFonts w:ascii="Courier New" w:eastAsia="Times New Roman" w:hAnsi="Courier New" w:cs="Times New Roman"/>
      <w:sz w:val="20"/>
      <w:szCs w:val="20"/>
    </w:rPr>
  </w:style>
  <w:style w:type="paragraph" w:styleId="NoSpacing">
    <w:name w:val="No Spacing"/>
    <w:qFormat/>
    <w:rsid w:val="00B468CF"/>
    <w:pPr>
      <w:spacing w:after="0" w:line="240" w:lineRule="auto"/>
    </w:pPr>
    <w:rPr>
      <w:rFonts w:ascii="Times New Roman" w:eastAsia="Times New Roman" w:hAnsi="Times New Roman" w:cs="Times New Roman"/>
      <w:sz w:val="24"/>
      <w:szCs w:val="24"/>
      <w:lang w:eastAsia="hr-HR"/>
    </w:rPr>
  </w:style>
  <w:style w:type="paragraph" w:customStyle="1" w:styleId="BodyTextuvlaka2uvlaka3">
    <w:name w:val="Body Text.uvlaka 2.uvlaka 3"/>
    <w:basedOn w:val="Normal"/>
    <w:rsid w:val="00B468CF"/>
    <w:pPr>
      <w:jc w:val="both"/>
    </w:pPr>
    <w:rPr>
      <w:rFonts w:ascii="Arial" w:hAnsi="Arial"/>
      <w:sz w:val="22"/>
      <w:szCs w:val="20"/>
      <w:lang w:val="en-GB" w:eastAsia="en-US"/>
    </w:rPr>
  </w:style>
  <w:style w:type="paragraph" w:customStyle="1" w:styleId="Bezproreda">
    <w:name w:val="Bez proreda"/>
    <w:qFormat/>
    <w:rsid w:val="00B468CF"/>
    <w:pPr>
      <w:spacing w:after="0" w:line="240" w:lineRule="auto"/>
    </w:pPr>
    <w:rPr>
      <w:rFonts w:ascii="Times New Roman" w:eastAsia="Times New Roman" w:hAnsi="Times New Roman" w:cs="Times New Roman"/>
      <w:sz w:val="24"/>
      <w:szCs w:val="24"/>
      <w:lang w:eastAsia="hr-HR"/>
    </w:rPr>
  </w:style>
  <w:style w:type="paragraph" w:styleId="BalloonText">
    <w:name w:val="Balloon Text"/>
    <w:basedOn w:val="Normal"/>
    <w:link w:val="BalloonTextChar"/>
    <w:uiPriority w:val="99"/>
    <w:semiHidden/>
    <w:unhideWhenUsed/>
    <w:rsid w:val="00B468CF"/>
    <w:rPr>
      <w:rFonts w:ascii="Tahoma" w:hAnsi="Tahoma" w:cs="Tahoma"/>
      <w:sz w:val="16"/>
      <w:szCs w:val="16"/>
    </w:rPr>
  </w:style>
  <w:style w:type="character" w:customStyle="1" w:styleId="BalloonTextChar">
    <w:name w:val="Balloon Text Char"/>
    <w:basedOn w:val="DefaultParagraphFont"/>
    <w:link w:val="BalloonText"/>
    <w:uiPriority w:val="99"/>
    <w:semiHidden/>
    <w:rsid w:val="00B468CF"/>
    <w:rPr>
      <w:rFonts w:ascii="Tahoma" w:eastAsia="Times New Roman" w:hAnsi="Tahoma" w:cs="Tahoma"/>
      <w:sz w:val="16"/>
      <w:szCs w:val="16"/>
      <w:lang w:eastAsia="hr-HR"/>
    </w:rPr>
  </w:style>
  <w:style w:type="paragraph" w:styleId="Footer">
    <w:name w:val="footer"/>
    <w:basedOn w:val="Normal"/>
    <w:link w:val="FooterChar"/>
    <w:uiPriority w:val="99"/>
    <w:unhideWhenUsed/>
    <w:rsid w:val="00CB32B0"/>
    <w:pPr>
      <w:tabs>
        <w:tab w:val="center" w:pos="4536"/>
        <w:tab w:val="right" w:pos="9072"/>
      </w:tabs>
    </w:pPr>
  </w:style>
  <w:style w:type="character" w:customStyle="1" w:styleId="FooterChar">
    <w:name w:val="Footer Char"/>
    <w:basedOn w:val="DefaultParagraphFont"/>
    <w:link w:val="Footer"/>
    <w:uiPriority w:val="99"/>
    <w:rsid w:val="00CB32B0"/>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2548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html:file://C:\Documents%20and%20Settings\Korisnik\Desktop\memorandum.mht!http://mail.google.com/mail/?name=d3975054f06cd66a.jpg&amp;attid=0.1&amp;disp=vahi&amp;view=att&amp;th=11c4b0e02a78c6e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233</TotalTime>
  <Pages>1</Pages>
  <Words>3919</Words>
  <Characters>22344</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Općina Čavle</Company>
  <LinksUpToDate>false</LinksUpToDate>
  <CharactersWithSpaces>26211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9</cp:revision>
  <cp:lastPrinted>2016-09-09T08:14:00Z</cp:lastPrinted>
  <dcterms:created xsi:type="dcterms:W3CDTF">2016-09-09T07:19:00Z</dcterms:created>
  <dcterms:modified xsi:type="dcterms:W3CDTF">2016-09-09T11:41:00Z</dcterms:modified>
</cp:coreProperties>
</file>