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AD" w:rsidRDefault="007072AD" w:rsidP="007072AD">
      <w:pPr>
        <w:jc w:val="both"/>
      </w:pPr>
      <w:r>
        <w:t>Na temelju članka 48. Zakona o lokalnoj i područnoj (regionalnoj) samoupravi (NN br. 33/01, 60/01, 129/05, 109/07, 125/08, 36/09, 36/09, 150/11, 144/12, 19/13, 137/15</w:t>
      </w:r>
      <w:r>
        <w:t xml:space="preserve"> i 123/17</w:t>
      </w:r>
      <w:r>
        <w:t>), članka 35. i 391. Zakona o vlasništvu i drugim stvarnim pravima (NN br. 91/96, 68/98, 137/99, 22/00, 73/00, 129/00, 114/01, 79/06, 141/06, 146/08, 38/09, 153/09, 143/12, 152/14), te na temelju i članka 19. Statuta Općine Čavle (“Službene novine Primorsko-</w:t>
      </w:r>
      <w:r>
        <w:t xml:space="preserve">goranske županije” 20/14, 26/14, </w:t>
      </w:r>
      <w:r>
        <w:t>27/15</w:t>
      </w:r>
      <w:r>
        <w:t>, 12/18 i 41/18), Odluke Općinskog vijeća od 30</w:t>
      </w:r>
      <w:r>
        <w:t xml:space="preserve">. </w:t>
      </w:r>
      <w:r>
        <w:t>svibnja</w:t>
      </w:r>
      <w:r>
        <w:t xml:space="preserve"> 201</w:t>
      </w:r>
      <w:r>
        <w:t>9</w:t>
      </w:r>
      <w:r>
        <w:t xml:space="preserve">.g. KLASA: </w:t>
      </w:r>
      <w:r w:rsidRPr="007072AD">
        <w:t>021-05/19-01/04</w:t>
      </w:r>
      <w:r>
        <w:t xml:space="preserve">, </w:t>
      </w:r>
      <w:proofErr w:type="spellStart"/>
      <w:r>
        <w:t>Urbroj</w:t>
      </w:r>
      <w:proofErr w:type="spellEnd"/>
      <w:r>
        <w:t xml:space="preserve">: </w:t>
      </w:r>
      <w:r w:rsidRPr="007072AD">
        <w:t>2170-03-19-01-23</w:t>
      </w:r>
      <w:r>
        <w:t xml:space="preserve">, i </w:t>
      </w:r>
      <w:r w:rsidR="004B3B68">
        <w:t>O</w:t>
      </w:r>
      <w:r>
        <w:t>dluke Općinske načelnice</w:t>
      </w:r>
      <w:r>
        <w:t xml:space="preserve"> od </w:t>
      </w:r>
      <w:r>
        <w:t>13</w:t>
      </w:r>
      <w:r>
        <w:t xml:space="preserve">. </w:t>
      </w:r>
      <w:r>
        <w:t>lipnja</w:t>
      </w:r>
      <w:r>
        <w:t xml:space="preserve"> 201</w:t>
      </w:r>
      <w:r>
        <w:t>9</w:t>
      </w:r>
      <w:r>
        <w:t>.g. raspisuje se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  <w:rPr>
          <w:b/>
          <w:sz w:val="24"/>
          <w:szCs w:val="24"/>
        </w:rPr>
      </w:pPr>
    </w:p>
    <w:p w:rsidR="007072AD" w:rsidRDefault="007072AD" w:rsidP="007072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Natječaj za zamjenu nekretnin</w:t>
      </w:r>
      <w:r w:rsidR="00EE321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u vlasništvu</w:t>
      </w:r>
    </w:p>
    <w:p w:rsidR="007072AD" w:rsidRDefault="007072AD" w:rsidP="007072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Općine Čavle i nekretnine u vlasništvu </w:t>
      </w:r>
      <w:r w:rsidR="00EE3210">
        <w:rPr>
          <w:b/>
          <w:sz w:val="24"/>
          <w:szCs w:val="24"/>
        </w:rPr>
        <w:t>pravne</w:t>
      </w:r>
      <w:r>
        <w:rPr>
          <w:b/>
          <w:sz w:val="24"/>
          <w:szCs w:val="24"/>
        </w:rPr>
        <w:t xml:space="preserve"> osobe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  <w:rPr>
          <w:b/>
        </w:rPr>
      </w:pPr>
      <w:r>
        <w:rPr>
          <w:b/>
        </w:rPr>
        <w:t xml:space="preserve">I. Predmet zamjene: </w:t>
      </w:r>
    </w:p>
    <w:p w:rsidR="007072AD" w:rsidRDefault="007072AD" w:rsidP="007072AD">
      <w:pPr>
        <w:jc w:val="both"/>
      </w:pPr>
      <w:r>
        <w:t>Raspisuje se natječaj za zamjenu nekretnin</w:t>
      </w:r>
      <w:r w:rsidR="004B3B68">
        <w:t>a</w:t>
      </w:r>
      <w:r>
        <w:t xml:space="preserve"> u vlasništvu Općine Čavle i nekretnin</w:t>
      </w:r>
      <w:r w:rsidR="004B3B68">
        <w:t>a</w:t>
      </w:r>
      <w:r>
        <w:t xml:space="preserve"> u vlasništvu </w:t>
      </w:r>
      <w:r>
        <w:t>pravne</w:t>
      </w:r>
      <w:r>
        <w:t xml:space="preserve"> osobe, i to: </w:t>
      </w:r>
    </w:p>
    <w:p w:rsidR="007072AD" w:rsidRDefault="007072AD" w:rsidP="007072AD">
      <w:pPr>
        <w:jc w:val="both"/>
      </w:pPr>
    </w:p>
    <w:p w:rsidR="007072AD" w:rsidRDefault="004B3B68" w:rsidP="007072AD">
      <w:pPr>
        <w:jc w:val="both"/>
      </w:pPr>
      <w:r>
        <w:t>I. nekretnine</w:t>
      </w:r>
      <w:r w:rsidR="007072AD">
        <w:t xml:space="preserve"> u vlasništvu </w:t>
      </w:r>
      <w:r w:rsidR="00EE3210">
        <w:t>OPĆINE ČAVLE</w:t>
      </w:r>
      <w:r w:rsidR="007072AD">
        <w:t>:</w:t>
      </w:r>
    </w:p>
    <w:p w:rsidR="007072AD" w:rsidRDefault="007072AD" w:rsidP="007072AD">
      <w:pPr>
        <w:jc w:val="both"/>
      </w:pPr>
    </w:p>
    <w:tbl>
      <w:tblPr>
        <w:tblStyle w:val="TableGrid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012"/>
        <w:gridCol w:w="2065"/>
        <w:gridCol w:w="1442"/>
        <w:gridCol w:w="1347"/>
        <w:gridCol w:w="1421"/>
      </w:tblGrid>
      <w:tr w:rsidR="007072AD" w:rsidTr="00843C45">
        <w:trPr>
          <w:trHeight w:val="925"/>
          <w:jc w:val="center"/>
        </w:trPr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KATASTARSKA ČESTICA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KATASTARSKA OPĆINA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POVRŠINA (m²)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POČETNA CIJENA (kn/m²)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UKUPNO CIJENA (kn)</w:t>
            </w:r>
          </w:p>
        </w:tc>
      </w:tr>
      <w:tr w:rsidR="007072AD" w:rsidTr="00843C45">
        <w:trPr>
          <w:trHeight w:val="555"/>
          <w:jc w:val="center"/>
        </w:trPr>
        <w:tc>
          <w:tcPr>
            <w:tcW w:w="201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098A">
              <w:rPr>
                <w:rFonts w:asciiTheme="minorHAnsi" w:hAnsiTheme="minorHAnsi" w:cstheme="minorHAnsi"/>
                <w:sz w:val="22"/>
                <w:szCs w:val="22"/>
              </w:rPr>
              <w:t>3566/181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Cernik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-Čavle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699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303,33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A27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212.031,13</w:t>
            </w:r>
          </w:p>
        </w:tc>
      </w:tr>
      <w:tr w:rsidR="007072AD" w:rsidTr="00843C45">
        <w:trPr>
          <w:trHeight w:val="55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272E">
              <w:rPr>
                <w:rFonts w:asciiTheme="minorHAnsi" w:hAnsiTheme="minorHAnsi" w:cstheme="minorHAnsi"/>
                <w:sz w:val="22"/>
                <w:szCs w:val="22"/>
              </w:rPr>
              <w:t>3566/183</w:t>
            </w:r>
          </w:p>
        </w:tc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Cernik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-Čavle</w:t>
            </w:r>
          </w:p>
        </w:tc>
        <w:tc>
          <w:tcPr>
            <w:tcW w:w="144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122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245,24</w:t>
            </w: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72AD" w:rsidRDefault="007072AD" w:rsidP="00843C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A27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29.919,58</w:t>
            </w:r>
          </w:p>
        </w:tc>
      </w:tr>
    </w:tbl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4B3B68" w:rsidP="007072AD">
      <w:pPr>
        <w:jc w:val="both"/>
      </w:pPr>
      <w:r>
        <w:t>II. nekretnine</w:t>
      </w:r>
      <w:r w:rsidR="007072AD">
        <w:t xml:space="preserve"> u vlasništvu </w:t>
      </w:r>
      <w:r w:rsidR="007072AD">
        <w:t>PRAVNE</w:t>
      </w:r>
      <w:r w:rsidR="007072AD">
        <w:t xml:space="preserve"> OSOBE:</w:t>
      </w:r>
    </w:p>
    <w:p w:rsidR="007072AD" w:rsidRDefault="007072AD" w:rsidP="007072AD">
      <w:pPr>
        <w:jc w:val="both"/>
      </w:pPr>
    </w:p>
    <w:tbl>
      <w:tblPr>
        <w:tblStyle w:val="TableGrid1"/>
        <w:tblW w:w="828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012"/>
        <w:gridCol w:w="2065"/>
        <w:gridCol w:w="1442"/>
        <w:gridCol w:w="1347"/>
        <w:gridCol w:w="1421"/>
      </w:tblGrid>
      <w:tr w:rsidR="007072AD" w:rsidRPr="007072AD" w:rsidTr="00843C45">
        <w:trPr>
          <w:trHeight w:val="925"/>
          <w:jc w:val="center"/>
        </w:trPr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KATASTARSKA ČESTICA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KATASTARSKA OPĆINA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POVRŠINA (m²)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POČETNA CIJENA (kn/m²)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UKUPNO CIJENA (kn)</w:t>
            </w:r>
          </w:p>
        </w:tc>
      </w:tr>
      <w:tr w:rsidR="007072AD" w:rsidRPr="007072AD" w:rsidTr="00843C45">
        <w:trPr>
          <w:trHeight w:val="925"/>
          <w:jc w:val="center"/>
        </w:trPr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  <w:color w:val="000000"/>
              </w:rPr>
              <w:t>4576/2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7072AD">
              <w:rPr>
                <w:rFonts w:cstheme="minorHAnsi"/>
              </w:rPr>
              <w:t>Cernik</w:t>
            </w:r>
            <w:proofErr w:type="spellEnd"/>
            <w:r w:rsidRPr="007072AD">
              <w:rPr>
                <w:rFonts w:cstheme="minorHAnsi"/>
              </w:rPr>
              <w:t>-Čavle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  <w:color w:val="000000"/>
              </w:rPr>
              <w:t>925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239,44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221.483,61</w:t>
            </w:r>
          </w:p>
        </w:tc>
      </w:tr>
      <w:tr w:rsidR="007072AD" w:rsidRPr="007072AD" w:rsidTr="00843C45">
        <w:trPr>
          <w:trHeight w:val="925"/>
          <w:jc w:val="center"/>
        </w:trPr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  <w:color w:val="000000"/>
              </w:rPr>
              <w:t>4586/2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7072AD">
              <w:rPr>
                <w:rFonts w:cstheme="minorHAnsi"/>
              </w:rPr>
              <w:t>Cernik</w:t>
            </w:r>
            <w:proofErr w:type="spellEnd"/>
            <w:r w:rsidRPr="007072AD">
              <w:rPr>
                <w:rFonts w:cstheme="minorHAnsi"/>
              </w:rPr>
              <w:t>-Čavle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492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205.98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72AD" w:rsidRPr="007072AD" w:rsidRDefault="007072AD" w:rsidP="007072A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7072AD">
              <w:rPr>
                <w:rFonts w:cstheme="minorHAnsi"/>
              </w:rPr>
              <w:t>101.341,86</w:t>
            </w:r>
          </w:p>
        </w:tc>
      </w:tr>
    </w:tbl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 w:rsidRPr="007072AD">
        <w:t xml:space="preserve">Elaboratom procjene tržišne vrijednosti nekretnina u vlasništvu Općine Čavle i nekretnina u vlasništvu pravne osobe, izrađen od strane Ureda stalnog sudskog vještaka građevinske struke Nevena Čačića, </w:t>
      </w:r>
      <w:proofErr w:type="spellStart"/>
      <w:r w:rsidRPr="007072AD">
        <w:t>struč.spec.ing.aedif</w:t>
      </w:r>
      <w:proofErr w:type="spellEnd"/>
      <w:r w:rsidRPr="007072AD">
        <w:t xml:space="preserve">., broj: 512-01-18 od 12. veljače 2018.g., broj: 158-2016 od 24. studenog 2016.g. i broj: 686-04-19 od 18. travnja 2019.g. </w:t>
      </w:r>
      <w:proofErr w:type="spellStart"/>
      <w:r w:rsidRPr="007072AD">
        <w:t>Narečenim</w:t>
      </w:r>
      <w:proofErr w:type="spellEnd"/>
      <w:r w:rsidRPr="007072AD">
        <w:t xml:space="preserve"> elabor</w:t>
      </w:r>
      <w:r w:rsidR="00936B98">
        <w:t>a</w:t>
      </w:r>
      <w:r w:rsidRPr="007072AD">
        <w:t xml:space="preserve">tima  utvrđena je tržišna vrijednost nekretnina navedenih u </w:t>
      </w:r>
      <w:r>
        <w:t>predmetnom natječaju</w:t>
      </w:r>
      <w:r w:rsidRPr="007072AD">
        <w:t>.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  <w:rPr>
          <w:b/>
        </w:rPr>
      </w:pPr>
      <w:r>
        <w:rPr>
          <w:b/>
        </w:rPr>
        <w:t xml:space="preserve">II. Uvjeti natječaja </w:t>
      </w:r>
    </w:p>
    <w:p w:rsidR="007072AD" w:rsidRDefault="007072AD" w:rsidP="007072AD">
      <w:pPr>
        <w:jc w:val="both"/>
      </w:pPr>
      <w:r>
        <w:t>- ponuditelji zamjene nekretnina (</w:t>
      </w:r>
      <w:r>
        <w:t>pravna</w:t>
      </w:r>
      <w:r>
        <w:t xml:space="preserve"> osoba vlasnik</w:t>
      </w:r>
      <w:r w:rsidR="00936B98">
        <w:t xml:space="preserve"> nekretnina označenih pod</w:t>
      </w:r>
      <w:r>
        <w:t xml:space="preserve"> </w:t>
      </w:r>
      <w:r>
        <w:t>I.II.</w:t>
      </w:r>
      <w:r>
        <w:t>) ne smije imati nikakvih dugovanja prema Općini Čavle u trenutku podnošenja ponude,</w:t>
      </w:r>
    </w:p>
    <w:p w:rsidR="007072AD" w:rsidRDefault="007072AD" w:rsidP="007072AD">
      <w:pPr>
        <w:jc w:val="both"/>
      </w:pPr>
      <w:r>
        <w:t>-  troškove ovjere ugovora, porez na promet nekretnina, troškove uknjižbe i ostale troškove, snosi svaka ugovorna strana za sebe, odnosno za svoju nekretninu.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  <w:rPr>
          <w:b/>
        </w:rPr>
      </w:pPr>
      <w:r>
        <w:rPr>
          <w:b/>
        </w:rPr>
        <w:t>III. Sadržaj ponude</w:t>
      </w:r>
    </w:p>
    <w:p w:rsidR="007072AD" w:rsidRDefault="007072AD" w:rsidP="007072AD">
      <w:pPr>
        <w:jc w:val="both"/>
      </w:pPr>
      <w:r>
        <w:t xml:space="preserve">Ponuda mora sadržavati: </w:t>
      </w:r>
    </w:p>
    <w:p w:rsidR="007072AD" w:rsidRDefault="007072AD" w:rsidP="007072AD">
      <w:pPr>
        <w:jc w:val="both"/>
      </w:pPr>
      <w:r>
        <w:t xml:space="preserve"> - popunjen i potpisan ponudbeni list s traženim podacima o ponuditelju </w:t>
      </w:r>
    </w:p>
    <w:p w:rsidR="007072AD" w:rsidRDefault="007072AD" w:rsidP="007072AD">
      <w:pPr>
        <w:jc w:val="both"/>
      </w:pPr>
      <w:r>
        <w:t xml:space="preserve">-  preslika </w:t>
      </w:r>
      <w:r>
        <w:t>Izvatka iz sudskog registra (original na uvid) ne starija od 6 mjeseci</w:t>
      </w:r>
      <w:r>
        <w:t xml:space="preserve"> </w:t>
      </w:r>
    </w:p>
    <w:p w:rsidR="007072AD" w:rsidRDefault="007072AD" w:rsidP="007072AD">
      <w:pPr>
        <w:jc w:val="both"/>
      </w:pPr>
      <w:r>
        <w:t xml:space="preserve">-  ispunjeni Ponudbeni list (koji se nalazi u prilogu natječaja)   </w:t>
      </w:r>
    </w:p>
    <w:p w:rsidR="007072AD" w:rsidRDefault="007072AD" w:rsidP="007072AD">
      <w:pPr>
        <w:jc w:val="both"/>
      </w:pPr>
      <w:r>
        <w:t>-  potpisanu izjavu o prihvaćanju svih uvjeta natječaja.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  <w:rPr>
          <w:b/>
        </w:rPr>
      </w:pPr>
      <w:r>
        <w:rPr>
          <w:b/>
        </w:rPr>
        <w:t>IV. Ostale odredbe</w:t>
      </w:r>
    </w:p>
    <w:p w:rsidR="007072AD" w:rsidRDefault="007072AD" w:rsidP="007072AD">
      <w:pPr>
        <w:jc w:val="both"/>
      </w:pPr>
      <w:r>
        <w:t xml:space="preserve">Ponude se dostavljaju u zatvorenoj omotnici s naznakom “Natječaj za zamjenu nekretnina – NE OTVARATI” na adresu Općine Čavle, </w:t>
      </w:r>
      <w:proofErr w:type="spellStart"/>
      <w:r>
        <w:t>Čavja</w:t>
      </w:r>
      <w:proofErr w:type="spellEnd"/>
      <w:r>
        <w:t xml:space="preserve"> 31, Čavle ili osobno u Upravni odjel za lokalnu samoupravu i upravu Općine Čavle u roku od </w:t>
      </w:r>
      <w:r>
        <w:rPr>
          <w:b/>
        </w:rPr>
        <w:t>8 dana</w:t>
      </w:r>
      <w:r>
        <w:t xml:space="preserve"> od dana objave natječaja na Web stranici i oglasnoj ploči Općine Čavle, zaključno do </w:t>
      </w:r>
      <w:r>
        <w:rPr>
          <w:b/>
        </w:rPr>
        <w:t>24</w:t>
      </w:r>
      <w:r>
        <w:rPr>
          <w:b/>
        </w:rPr>
        <w:t xml:space="preserve">. </w:t>
      </w:r>
      <w:r>
        <w:rPr>
          <w:b/>
        </w:rPr>
        <w:t>lipnja</w:t>
      </w:r>
      <w:r>
        <w:rPr>
          <w:b/>
        </w:rPr>
        <w:t xml:space="preserve"> 201</w:t>
      </w:r>
      <w:r>
        <w:rPr>
          <w:b/>
        </w:rPr>
        <w:t>9</w:t>
      </w:r>
      <w:r>
        <w:rPr>
          <w:b/>
        </w:rPr>
        <w:t>.g. do 10.00h.</w:t>
      </w:r>
      <w:r>
        <w:t xml:space="preserve"> 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>Nepotpune i nepravodobne ponude se neće razmatrati.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ind w:left="5670"/>
        <w:jc w:val="center"/>
      </w:pPr>
      <w:r>
        <w:t>Općinsk</w:t>
      </w:r>
      <w:r>
        <w:t>a načelnica</w:t>
      </w:r>
    </w:p>
    <w:p w:rsidR="007072AD" w:rsidRDefault="007072AD" w:rsidP="007072AD">
      <w:pPr>
        <w:ind w:left="5670"/>
        <w:jc w:val="center"/>
      </w:pPr>
      <w:r>
        <w:t>Ivana Cvitan Polić</w:t>
      </w:r>
      <w:r w:rsidR="002C63C0">
        <w:t>, v.r.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>KLASA: 944-01/19-02/05</w:t>
      </w:r>
    </w:p>
    <w:p w:rsidR="007072AD" w:rsidRDefault="007072AD" w:rsidP="007072AD">
      <w:pPr>
        <w:jc w:val="both"/>
      </w:pPr>
      <w:proofErr w:type="spellStart"/>
      <w:r>
        <w:t>Urbroj</w:t>
      </w:r>
      <w:proofErr w:type="spellEnd"/>
      <w:r>
        <w:t>: 2170-03-19-01-3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N U D B E N I  L I S T</w:t>
      </w:r>
    </w:p>
    <w:p w:rsidR="007072AD" w:rsidRDefault="007072AD" w:rsidP="00707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 a t j e č a j    z a   z a m j e n u   n e k r e t n i n a)</w:t>
      </w:r>
    </w:p>
    <w:p w:rsidR="007072AD" w:rsidRDefault="007072AD" w:rsidP="007072AD">
      <w:pPr>
        <w:jc w:val="center"/>
        <w:rPr>
          <w:b/>
          <w:sz w:val="28"/>
          <w:szCs w:val="28"/>
        </w:rPr>
      </w:pPr>
    </w:p>
    <w:p w:rsidR="007072AD" w:rsidRDefault="007072AD" w:rsidP="007072AD">
      <w:pPr>
        <w:jc w:val="both"/>
      </w:pPr>
      <w:r>
        <w:t xml:space="preserve"> </w:t>
      </w:r>
    </w:p>
    <w:p w:rsidR="007072AD" w:rsidRDefault="007072AD" w:rsidP="007072AD">
      <w:pPr>
        <w:jc w:val="both"/>
      </w:pPr>
      <w:r>
        <w:t xml:space="preserve"> </w:t>
      </w:r>
    </w:p>
    <w:p w:rsidR="007072AD" w:rsidRDefault="00936B98" w:rsidP="007072AD">
      <w:pPr>
        <w:jc w:val="both"/>
      </w:pPr>
      <w:r>
        <w:t>Sjedište</w:t>
      </w:r>
      <w:r w:rsidR="007072AD">
        <w:t xml:space="preserve"> ponuditelja</w:t>
      </w:r>
      <w:r>
        <w:t>/ ime i prezime osobe ovlaštene za zastupanje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 xml:space="preserve">_______________________________/__________________________________  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 xml:space="preserve">OIB ponuditelja  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 xml:space="preserve">______________________________________  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 xml:space="preserve">Adresa ponuditelja za dostavu pošte/e-pošte (e-mail): 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 xml:space="preserve">_________________________________/_________________________________ 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 xml:space="preserve">Broj telefona/mobitela/ fax-a kontakt osobe ponuditelja: </w:t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 xml:space="preserve">________________________/______________________________ </w:t>
      </w:r>
    </w:p>
    <w:p w:rsidR="007072AD" w:rsidRDefault="007072AD" w:rsidP="007072AD">
      <w:pPr>
        <w:jc w:val="both"/>
      </w:pPr>
    </w:p>
    <w:p w:rsidR="007072AD" w:rsidRDefault="002C63C0" w:rsidP="002C63C0">
      <w:pPr>
        <w:jc w:val="both"/>
      </w:pPr>
      <w:r>
        <w:t xml:space="preserve">Za nekretnine označene kao k.č.br. </w:t>
      </w:r>
      <w:r>
        <w:t>3566/181</w:t>
      </w:r>
      <w:r>
        <w:t xml:space="preserve">, k.o. </w:t>
      </w:r>
      <w:proofErr w:type="spellStart"/>
      <w:r>
        <w:t>Cernik</w:t>
      </w:r>
      <w:proofErr w:type="spellEnd"/>
      <w:r>
        <w:t>-Čavle</w:t>
      </w:r>
      <w:r>
        <w:t xml:space="preserve">, površine </w:t>
      </w:r>
      <w:r>
        <w:t>699</w:t>
      </w:r>
      <w:r>
        <w:t xml:space="preserve"> m2 i k.č.br. </w:t>
      </w:r>
      <w:r>
        <w:t>3566/183</w:t>
      </w:r>
      <w:r>
        <w:t xml:space="preserve">, k.o. </w:t>
      </w:r>
      <w:proofErr w:type="spellStart"/>
      <w:r>
        <w:t>Cernik</w:t>
      </w:r>
      <w:proofErr w:type="spellEnd"/>
      <w:r>
        <w:t>-Čavle</w:t>
      </w:r>
      <w:r>
        <w:t xml:space="preserve">, površine </w:t>
      </w:r>
      <w:r>
        <w:t>122</w:t>
      </w:r>
      <w:r>
        <w:t xml:space="preserve"> m2</w:t>
      </w:r>
      <w:r w:rsidR="007072AD">
        <w:t>, u vlasništvu Općine Čavle, dajemo u zamjenu</w:t>
      </w:r>
      <w:r>
        <w:t xml:space="preserve"> k.č.br.</w:t>
      </w:r>
      <w:r w:rsidR="007072AD">
        <w:t xml:space="preserve"> </w:t>
      </w:r>
      <w:r>
        <w:t>4576/2</w:t>
      </w:r>
      <w:r>
        <w:t xml:space="preserve">, k.o. </w:t>
      </w:r>
      <w:proofErr w:type="spellStart"/>
      <w:r>
        <w:t>Cernik</w:t>
      </w:r>
      <w:proofErr w:type="spellEnd"/>
      <w:r>
        <w:t>-Čavle</w:t>
      </w:r>
      <w:r>
        <w:t xml:space="preserve">, površine </w:t>
      </w:r>
      <w:r>
        <w:t>925</w:t>
      </w:r>
      <w:r>
        <w:t xml:space="preserve"> m2 i k.č.br. </w:t>
      </w:r>
      <w:r>
        <w:t>4586/2</w:t>
      </w:r>
      <w:r>
        <w:t xml:space="preserve">, k.o. </w:t>
      </w:r>
      <w:proofErr w:type="spellStart"/>
      <w:r>
        <w:t>Cernik</w:t>
      </w:r>
      <w:proofErr w:type="spellEnd"/>
      <w:r>
        <w:t>-Čavle</w:t>
      </w:r>
      <w:r>
        <w:t xml:space="preserve">, površine </w:t>
      </w:r>
      <w:r>
        <w:t>492</w:t>
      </w:r>
      <w:r>
        <w:t xml:space="preserve"> m2, koje nekretnine su</w:t>
      </w:r>
      <w:r w:rsidR="007072AD">
        <w:t xml:space="preserve"> u vlasništvu</w:t>
      </w:r>
      <w:r>
        <w:t xml:space="preserve"> pravne osobe-ponuditelja</w:t>
      </w:r>
      <w:r w:rsidR="007072AD">
        <w:t>.</w:t>
      </w:r>
      <w:r w:rsidR="007072AD">
        <w:tab/>
      </w:r>
      <w:r w:rsidR="007072AD">
        <w:tab/>
      </w: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</w:p>
    <w:p w:rsidR="007072AD" w:rsidRDefault="007072AD" w:rsidP="007072AD">
      <w:pPr>
        <w:jc w:val="both"/>
      </w:pPr>
      <w:r>
        <w:t xml:space="preserve">   </w:t>
      </w:r>
    </w:p>
    <w:p w:rsidR="007072AD" w:rsidRDefault="007072AD" w:rsidP="007072AD">
      <w:pPr>
        <w:jc w:val="both"/>
      </w:pPr>
      <w:r>
        <w:t xml:space="preserve"> </w:t>
      </w:r>
    </w:p>
    <w:p w:rsidR="007072AD" w:rsidRDefault="007072AD" w:rsidP="007072AD">
      <w:pPr>
        <w:jc w:val="both"/>
      </w:pPr>
      <w:r>
        <w:t xml:space="preserve"> </w:t>
      </w:r>
    </w:p>
    <w:p w:rsidR="007072AD" w:rsidRDefault="007072AD" w:rsidP="007072AD">
      <w:pPr>
        <w:jc w:val="both"/>
      </w:pPr>
      <w:r>
        <w:t xml:space="preserve">__________________________  </w:t>
      </w:r>
      <w:r>
        <w:tab/>
      </w:r>
      <w:r>
        <w:tab/>
      </w:r>
      <w:r>
        <w:tab/>
      </w:r>
      <w:r>
        <w:tab/>
        <w:t>__________________________</w:t>
      </w:r>
    </w:p>
    <w:p w:rsidR="007072AD" w:rsidRDefault="007072AD" w:rsidP="007072AD">
      <w:pPr>
        <w:jc w:val="both"/>
      </w:pPr>
      <w:r>
        <w:t xml:space="preserve">mjesto i datum                                 </w:t>
      </w:r>
      <w:r>
        <w:tab/>
      </w:r>
      <w:r>
        <w:tab/>
      </w:r>
      <w:r>
        <w:tab/>
      </w:r>
      <w:r>
        <w:tab/>
        <w:t>potpis ponuditelja</w:t>
      </w:r>
      <w:r>
        <w:tab/>
      </w:r>
    </w:p>
    <w:p w:rsidR="007072AD" w:rsidRDefault="007072AD" w:rsidP="007072AD">
      <w:pPr>
        <w:jc w:val="both"/>
      </w:pPr>
      <w:r>
        <w:t xml:space="preserve"> </w:t>
      </w:r>
    </w:p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58"/>
    <w:rsid w:val="000363F5"/>
    <w:rsid w:val="002535CF"/>
    <w:rsid w:val="002C63C0"/>
    <w:rsid w:val="002C74DD"/>
    <w:rsid w:val="002D65B6"/>
    <w:rsid w:val="004B3B68"/>
    <w:rsid w:val="00517CF5"/>
    <w:rsid w:val="00672C97"/>
    <w:rsid w:val="007072AD"/>
    <w:rsid w:val="00741D50"/>
    <w:rsid w:val="009240EF"/>
    <w:rsid w:val="00936B98"/>
    <w:rsid w:val="00961758"/>
    <w:rsid w:val="00DA72ED"/>
    <w:rsid w:val="00E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92B63-7C22-465E-A671-C61F3866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72A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72AD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7072AD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dcterms:created xsi:type="dcterms:W3CDTF">2019-06-13T10:02:00Z</dcterms:created>
  <dcterms:modified xsi:type="dcterms:W3CDTF">2019-06-13T10:44:00Z</dcterms:modified>
</cp:coreProperties>
</file>